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21F" w:rsidRPr="0028321F" w:rsidRDefault="0028321F" w:rsidP="0028321F">
      <w:pPr>
        <w:jc w:val="center"/>
        <w:rPr>
          <w:rFonts w:ascii="Comic Sans MS" w:hAnsi="Comic Sans MS"/>
          <w:b/>
          <w:color w:val="008080"/>
          <w:sz w:val="32"/>
          <w:szCs w:val="32"/>
        </w:rPr>
      </w:pPr>
      <w:bookmarkStart w:id="0" w:name="_GoBack"/>
      <w:bookmarkEnd w:id="0"/>
      <w:r w:rsidRPr="002419BF">
        <w:rPr>
          <w:rFonts w:ascii="Comic Sans MS" w:hAnsi="Comic Sans MS"/>
          <w:b/>
          <w:color w:val="008080"/>
          <w:sz w:val="32"/>
          <w:szCs w:val="32"/>
        </w:rPr>
        <w:t xml:space="preserve">CTBL </w:t>
      </w:r>
      <w:r>
        <w:rPr>
          <w:rFonts w:ascii="Comic Sans MS" w:hAnsi="Comic Sans MS"/>
          <w:b/>
          <w:color w:val="008080"/>
          <w:sz w:val="32"/>
          <w:szCs w:val="32"/>
        </w:rPr>
        <w:t>Statement of Copyright</w:t>
      </w:r>
    </w:p>
    <w:p w:rsidR="0028321F" w:rsidRDefault="0028321F" w:rsidP="0028321F">
      <w:pPr>
        <w:rPr>
          <w:rFonts w:ascii="Comic Sans MS" w:hAnsi="Comic Sans MS"/>
          <w:sz w:val="28"/>
          <w:szCs w:val="28"/>
        </w:rPr>
      </w:pPr>
    </w:p>
    <w:p w:rsidR="0028321F" w:rsidRPr="0028321F" w:rsidRDefault="0028321F" w:rsidP="0028321F">
      <w:pPr>
        <w:rPr>
          <w:rFonts w:ascii="Comic Sans MS" w:hAnsi="Comic Sans MS"/>
          <w:sz w:val="28"/>
          <w:szCs w:val="28"/>
        </w:rPr>
      </w:pPr>
      <w:r w:rsidRPr="0028321F">
        <w:rPr>
          <w:rFonts w:ascii="Comic Sans MS" w:hAnsi="Comic Sans MS"/>
          <w:sz w:val="28"/>
          <w:szCs w:val="28"/>
        </w:rPr>
        <w:t xml:space="preserve">All </w:t>
      </w:r>
      <w:r>
        <w:rPr>
          <w:rFonts w:ascii="Comic Sans MS" w:hAnsi="Comic Sans MS"/>
          <w:sz w:val="28"/>
          <w:szCs w:val="28"/>
        </w:rPr>
        <w:t>CTBL</w:t>
      </w:r>
      <w:r w:rsidRPr="0028321F">
        <w:rPr>
          <w:rFonts w:ascii="Comic Sans MS" w:hAnsi="Comic Sans MS"/>
          <w:sz w:val="28"/>
          <w:szCs w:val="28"/>
        </w:rPr>
        <w:t xml:space="preserve"> patrons must underst</w:t>
      </w:r>
      <w:r>
        <w:rPr>
          <w:rFonts w:ascii="Comic Sans MS" w:hAnsi="Comic Sans MS"/>
          <w:sz w:val="28"/>
          <w:szCs w:val="28"/>
        </w:rPr>
        <w:t>and and agree to the following:</w:t>
      </w:r>
    </w:p>
    <w:p w:rsidR="0028321F" w:rsidRDefault="0028321F" w:rsidP="0028321F">
      <w:pPr>
        <w:rPr>
          <w:rFonts w:ascii="Comic Sans MS" w:hAnsi="Comic Sans MS"/>
          <w:sz w:val="28"/>
          <w:szCs w:val="28"/>
        </w:rPr>
      </w:pPr>
      <w:r w:rsidRPr="0028321F">
        <w:rPr>
          <w:rFonts w:ascii="Comic Sans MS" w:hAnsi="Comic Sans MS"/>
          <w:sz w:val="28"/>
          <w:szCs w:val="28"/>
        </w:rPr>
        <w:t xml:space="preserve">The texts embodied in the braille and recorded materials supplied by the National Library Service for the Blind and Physically Handicapped, Library of Congress, are reproduced and distributed in specialized formats exclusively for use by blind and other persons with disabilities under the authority of 17 U.S.C. </w:t>
      </w:r>
      <w:proofErr w:type="gramStart"/>
      <w:r w:rsidRPr="0028321F">
        <w:rPr>
          <w:rFonts w:ascii="Comic Sans MS" w:hAnsi="Comic Sans MS"/>
          <w:sz w:val="28"/>
          <w:szCs w:val="28"/>
        </w:rPr>
        <w:t>section</w:t>
      </w:r>
      <w:proofErr w:type="gramEnd"/>
      <w:r w:rsidRPr="0028321F">
        <w:rPr>
          <w:rFonts w:ascii="Comic Sans MS" w:hAnsi="Comic Sans MS"/>
          <w:sz w:val="28"/>
          <w:szCs w:val="28"/>
        </w:rPr>
        <w:t xml:space="preserve"> 121 or with permission of the copyright owner(s). Any further reproduction or distribution of the braille or recorded materials may consti</w:t>
      </w:r>
      <w:r>
        <w:rPr>
          <w:rFonts w:ascii="Comic Sans MS" w:hAnsi="Comic Sans MS"/>
          <w:sz w:val="28"/>
          <w:szCs w:val="28"/>
        </w:rPr>
        <w:t>tute infringement of copyright.</w:t>
      </w:r>
    </w:p>
    <w:p w:rsidR="0028321F" w:rsidRDefault="0028321F" w:rsidP="0028321F">
      <w:pPr>
        <w:rPr>
          <w:rFonts w:ascii="Comic Sans MS" w:hAnsi="Comic Sans MS"/>
          <w:sz w:val="28"/>
          <w:szCs w:val="28"/>
        </w:rPr>
      </w:pPr>
      <w:r w:rsidRPr="0028321F">
        <w:rPr>
          <w:rFonts w:ascii="Comic Sans MS" w:hAnsi="Comic Sans MS"/>
          <w:sz w:val="28"/>
          <w:szCs w:val="28"/>
        </w:rPr>
        <w:t xml:space="preserve">Use of NLS-produced materials is limited to eligible NLS readers and institutions. Access to the NLS Braille and Audio Reading Download </w:t>
      </w:r>
      <w:r>
        <w:rPr>
          <w:rFonts w:ascii="Comic Sans MS" w:hAnsi="Comic Sans MS"/>
          <w:sz w:val="28"/>
          <w:szCs w:val="28"/>
        </w:rPr>
        <w:t>(BARD) web</w:t>
      </w:r>
      <w:r w:rsidRPr="0028321F">
        <w:rPr>
          <w:rFonts w:ascii="Comic Sans MS" w:hAnsi="Comic Sans MS"/>
          <w:sz w:val="28"/>
          <w:szCs w:val="28"/>
        </w:rPr>
        <w:t>site outside the United States, except by eligible Ameri</w:t>
      </w:r>
      <w:r>
        <w:rPr>
          <w:rFonts w:ascii="Comic Sans MS" w:hAnsi="Comic Sans MS"/>
          <w:sz w:val="28"/>
          <w:szCs w:val="28"/>
        </w:rPr>
        <w:t>can citizens, is not permitted.</w:t>
      </w:r>
    </w:p>
    <w:p w:rsidR="0028321F" w:rsidRDefault="0028321F" w:rsidP="0028321F">
      <w:pPr>
        <w:rPr>
          <w:rFonts w:ascii="Comic Sans MS" w:hAnsi="Comic Sans MS"/>
          <w:sz w:val="28"/>
          <w:szCs w:val="28"/>
        </w:rPr>
      </w:pPr>
      <w:r w:rsidRPr="0028321F">
        <w:rPr>
          <w:rFonts w:ascii="Comic Sans MS" w:hAnsi="Comic Sans MS"/>
          <w:sz w:val="28"/>
          <w:szCs w:val="28"/>
        </w:rPr>
        <w:t xml:space="preserve">Downloaded files </w:t>
      </w:r>
      <w:r>
        <w:rPr>
          <w:rFonts w:ascii="Comic Sans MS" w:hAnsi="Comic Sans MS"/>
          <w:sz w:val="28"/>
          <w:szCs w:val="28"/>
        </w:rPr>
        <w:t>or any files generated from BARD</w:t>
      </w:r>
      <w:r w:rsidRPr="0028321F">
        <w:rPr>
          <w:rFonts w:ascii="Comic Sans MS" w:hAnsi="Comic Sans MS"/>
          <w:sz w:val="28"/>
          <w:szCs w:val="28"/>
        </w:rPr>
        <w:t xml:space="preserve"> may not be distributed or sold under any circumstances. Transferring original or modified files to anyone is prohibited. User IDs and passwords may not be shared with anyone. The Library of Congress actively monitors the NLS system to protect against this, which includes maintaining records of the identity of persons downloadin</w:t>
      </w:r>
      <w:r>
        <w:rPr>
          <w:rFonts w:ascii="Comic Sans MS" w:hAnsi="Comic Sans MS"/>
          <w:sz w:val="28"/>
          <w:szCs w:val="28"/>
        </w:rPr>
        <w:t>g materials from the BARD website.</w:t>
      </w:r>
    </w:p>
    <w:p w:rsidR="00392649" w:rsidRPr="0028321F" w:rsidRDefault="0028321F" w:rsidP="0028321F">
      <w:pPr>
        <w:rPr>
          <w:rFonts w:ascii="Comic Sans MS" w:hAnsi="Comic Sans MS"/>
          <w:sz w:val="28"/>
          <w:szCs w:val="28"/>
        </w:rPr>
      </w:pPr>
      <w:r w:rsidRPr="0028321F">
        <w:rPr>
          <w:rFonts w:ascii="Comic Sans MS" w:hAnsi="Comic Sans MS"/>
          <w:sz w:val="28"/>
          <w:szCs w:val="28"/>
        </w:rPr>
        <w:t xml:space="preserve">Readers engaging in or facilitating further reproduction or distribution of NLS-produced materials may have their privileges under the National Library Service program suspended or revoked, may be required to surrender the federal property in their possession, and </w:t>
      </w:r>
      <w:r w:rsidRPr="0028321F">
        <w:rPr>
          <w:rFonts w:ascii="Comic Sans MS" w:hAnsi="Comic Sans MS"/>
          <w:sz w:val="28"/>
          <w:szCs w:val="28"/>
        </w:rPr>
        <w:lastRenderedPageBreak/>
        <w:t>may be subject to other penalties, including criminal penalties, afforded under federal law.</w:t>
      </w:r>
    </w:p>
    <w:sectPr w:rsidR="00392649" w:rsidRPr="00283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596"/>
    <w:rsid w:val="00187596"/>
    <w:rsid w:val="0028321F"/>
    <w:rsid w:val="003C51D0"/>
    <w:rsid w:val="009624E9"/>
    <w:rsid w:val="00D94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58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MacLeod, Deborah</dc:creator>
  <cp:lastModifiedBy>Katie Chynoweth</cp:lastModifiedBy>
  <cp:revision>2</cp:revision>
  <dcterms:created xsi:type="dcterms:W3CDTF">2016-01-08T18:16:00Z</dcterms:created>
  <dcterms:modified xsi:type="dcterms:W3CDTF">2016-01-08T18:16:00Z</dcterms:modified>
</cp:coreProperties>
</file>