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01" w:rsidRDefault="00033201" w:rsidP="00033201">
      <w:bookmarkStart w:id="0" w:name="_GoBack"/>
      <w:bookmarkEnd w:id="0"/>
    </w:p>
    <w:p w:rsidR="00033201" w:rsidRPr="00033201" w:rsidRDefault="00920557" w:rsidP="00033201">
      <w:r>
        <w:t>FAQ for Network Library MOCA Trial</w:t>
      </w:r>
    </w:p>
    <w:p w:rsidR="00033201" w:rsidRPr="00033201" w:rsidRDefault="00033201" w:rsidP="00033201"/>
    <w:p w:rsidR="006E7427" w:rsidRDefault="00E46786" w:rsidP="00920557">
      <w:pPr>
        <w:pStyle w:val="ListParagraph"/>
        <w:numPr>
          <w:ilvl w:val="0"/>
          <w:numId w:val="8"/>
        </w:numPr>
      </w:pPr>
      <w:r>
        <w:t>How many titles</w:t>
      </w:r>
      <w:r w:rsidR="00920557">
        <w:t xml:space="preserve"> can I download?</w:t>
      </w:r>
    </w:p>
    <w:p w:rsidR="000F4F8F" w:rsidRDefault="00920557" w:rsidP="00920557">
      <w:pPr>
        <w:pStyle w:val="ListParagraph"/>
        <w:rPr>
          <w:color w:val="0070C0"/>
        </w:rPr>
      </w:pPr>
      <w:r>
        <w:rPr>
          <w:color w:val="0070C0"/>
        </w:rPr>
        <w:t>The</w:t>
      </w:r>
      <w:r w:rsidR="00E46786">
        <w:rPr>
          <w:color w:val="0070C0"/>
        </w:rPr>
        <w:t xml:space="preserve"> data</w:t>
      </w:r>
      <w:r>
        <w:rPr>
          <w:color w:val="0070C0"/>
        </w:rPr>
        <w:t xml:space="preserve"> limit</w:t>
      </w:r>
      <w:r w:rsidR="00E46786">
        <w:rPr>
          <w:color w:val="0070C0"/>
        </w:rPr>
        <w:t xml:space="preserve"> for each device</w:t>
      </w:r>
      <w:r>
        <w:rPr>
          <w:color w:val="0070C0"/>
        </w:rPr>
        <w:t xml:space="preserve"> is set to 1 Gigabyte, which translates into roughly 8 books as</w:t>
      </w:r>
      <w:r w:rsidR="00E46786">
        <w:rPr>
          <w:color w:val="0070C0"/>
        </w:rPr>
        <w:t xml:space="preserve"> the</w:t>
      </w:r>
      <w:r>
        <w:rPr>
          <w:color w:val="0070C0"/>
        </w:rPr>
        <w:t xml:space="preserve"> average BARD book size is</w:t>
      </w:r>
      <w:r w:rsidR="006E7427" w:rsidRPr="00D55AE5">
        <w:rPr>
          <w:color w:val="0070C0"/>
        </w:rPr>
        <w:t xml:space="preserve"> 140 Megabytes</w:t>
      </w:r>
      <w:r>
        <w:rPr>
          <w:color w:val="0070C0"/>
        </w:rPr>
        <w:t>.</w:t>
      </w:r>
    </w:p>
    <w:p w:rsidR="00665427" w:rsidRDefault="00665427" w:rsidP="00920557">
      <w:pPr>
        <w:pStyle w:val="ListParagraph"/>
        <w:rPr>
          <w:color w:val="0070C0"/>
        </w:rPr>
      </w:pPr>
    </w:p>
    <w:p w:rsidR="00665427" w:rsidRPr="00665427" w:rsidRDefault="00665427" w:rsidP="00665427">
      <w:pPr>
        <w:pStyle w:val="ListParagraph"/>
        <w:numPr>
          <w:ilvl w:val="0"/>
          <w:numId w:val="8"/>
        </w:numPr>
      </w:pPr>
      <w:r w:rsidRPr="00665427">
        <w:t>How long will the trial last?</w:t>
      </w:r>
    </w:p>
    <w:p w:rsidR="00665427" w:rsidRPr="00D55AE5" w:rsidRDefault="00ED566D" w:rsidP="00ED566D">
      <w:pPr>
        <w:pStyle w:val="ListParagraph"/>
        <w:rPr>
          <w:color w:val="0070C0"/>
        </w:rPr>
      </w:pPr>
      <w:r>
        <w:rPr>
          <w:color w:val="0070C0"/>
        </w:rPr>
        <w:t xml:space="preserve">The trial will last for two weeks from the receipt of the device or until the 1 Gigabyte data limit is reached. </w:t>
      </w:r>
      <w:r w:rsidR="001B6892">
        <w:rPr>
          <w:color w:val="0070C0"/>
        </w:rPr>
        <w:t xml:space="preserve"> </w:t>
      </w:r>
    </w:p>
    <w:p w:rsidR="000F4F8F" w:rsidRPr="000F4F8F" w:rsidRDefault="000F4F8F" w:rsidP="000F4F8F">
      <w:pPr>
        <w:pStyle w:val="ListParagraph"/>
      </w:pPr>
    </w:p>
    <w:p w:rsidR="00920557" w:rsidRDefault="00033201" w:rsidP="00D55AE5">
      <w:pPr>
        <w:pStyle w:val="ListParagraph"/>
        <w:numPr>
          <w:ilvl w:val="0"/>
          <w:numId w:val="8"/>
        </w:numPr>
      </w:pPr>
      <w:r w:rsidRPr="00033201">
        <w:t>Is telephone or email support being provided?</w:t>
      </w:r>
    </w:p>
    <w:p w:rsidR="00597AAC" w:rsidRPr="00D878E1" w:rsidRDefault="00920557" w:rsidP="00D878E1">
      <w:pPr>
        <w:pStyle w:val="ListParagraph"/>
        <w:rPr>
          <w:color w:val="0070C0"/>
        </w:rPr>
      </w:pPr>
      <w:r w:rsidRPr="00920557">
        <w:rPr>
          <w:color w:val="4F81BD" w:themeColor="accent1"/>
        </w:rPr>
        <w:t xml:space="preserve">Until the kickoff meeting, please </w:t>
      </w:r>
      <w:r w:rsidR="00ED566D">
        <w:rPr>
          <w:color w:val="4F81BD" w:themeColor="accent1"/>
        </w:rPr>
        <w:t xml:space="preserve">contact </w:t>
      </w:r>
      <w:r w:rsidR="00D55AE5" w:rsidRPr="00920557">
        <w:rPr>
          <w:color w:val="4F81BD" w:themeColor="accent1"/>
        </w:rPr>
        <w:t xml:space="preserve">Steve </w:t>
      </w:r>
      <w:r w:rsidR="001B6892">
        <w:rPr>
          <w:color w:val="0070C0"/>
        </w:rPr>
        <w:t>Prine</w:t>
      </w:r>
      <w:r w:rsidR="00ED566D">
        <w:rPr>
          <w:color w:val="0070C0"/>
        </w:rPr>
        <w:t xml:space="preserve"> at</w:t>
      </w:r>
      <w:r w:rsidR="001B6892">
        <w:rPr>
          <w:color w:val="0070C0"/>
        </w:rPr>
        <w:t xml:space="preserve"> </w:t>
      </w:r>
      <w:hyperlink r:id="rId6" w:history="1">
        <w:r w:rsidR="00D55AE5" w:rsidRPr="00832EFE">
          <w:rPr>
            <w:rStyle w:val="Hyperlink"/>
          </w:rPr>
          <w:t>spri@loc.gov</w:t>
        </w:r>
      </w:hyperlink>
      <w:r w:rsidR="00D55AE5" w:rsidRPr="00D55AE5">
        <w:rPr>
          <w:color w:val="0070C0"/>
        </w:rPr>
        <w:t xml:space="preserve"> </w:t>
      </w:r>
      <w:r w:rsidR="001B6892">
        <w:rPr>
          <w:color w:val="0070C0"/>
        </w:rPr>
        <w:t xml:space="preserve">or </w:t>
      </w:r>
      <w:r w:rsidR="001B6892" w:rsidRPr="00D878E1">
        <w:rPr>
          <w:color w:val="0070C0"/>
        </w:rPr>
        <w:t xml:space="preserve">(202) 707-9245 </w:t>
      </w:r>
      <w:r w:rsidR="00D55AE5" w:rsidRPr="00D878E1">
        <w:rPr>
          <w:color w:val="0070C0"/>
        </w:rPr>
        <w:t>or</w:t>
      </w:r>
      <w:r w:rsidR="00F746C9" w:rsidRPr="00D878E1">
        <w:rPr>
          <w:color w:val="0070C0"/>
        </w:rPr>
        <w:t xml:space="preserve"> </w:t>
      </w:r>
      <w:r w:rsidR="00D55AE5" w:rsidRPr="00D878E1">
        <w:rPr>
          <w:color w:val="0070C0"/>
        </w:rPr>
        <w:t>Vickie Collins at</w:t>
      </w:r>
      <w:r w:rsidR="001B6892" w:rsidRPr="00D878E1">
        <w:rPr>
          <w:color w:val="0070C0"/>
        </w:rPr>
        <w:t xml:space="preserve"> </w:t>
      </w:r>
      <w:hyperlink r:id="rId7" w:history="1">
        <w:r w:rsidR="001B6892" w:rsidRPr="00832EFE">
          <w:rPr>
            <w:rStyle w:val="Hyperlink"/>
          </w:rPr>
          <w:t>vcol@loc.gov</w:t>
        </w:r>
      </w:hyperlink>
      <w:r w:rsidR="00D55AE5" w:rsidRPr="00D878E1">
        <w:rPr>
          <w:color w:val="0070C0"/>
        </w:rPr>
        <w:t xml:space="preserve"> </w:t>
      </w:r>
      <w:r w:rsidR="00ED566D" w:rsidRPr="00D878E1">
        <w:rPr>
          <w:color w:val="0070C0"/>
        </w:rPr>
        <w:t xml:space="preserve"> or </w:t>
      </w:r>
      <w:r w:rsidR="001B6892" w:rsidRPr="00D878E1">
        <w:rPr>
          <w:color w:val="0070C0"/>
        </w:rPr>
        <w:t>(202) 707-9301</w:t>
      </w:r>
      <w:r w:rsidR="00ED566D" w:rsidRPr="00D878E1">
        <w:rPr>
          <w:color w:val="0070C0"/>
        </w:rPr>
        <w:t>.</w:t>
      </w:r>
      <w:r w:rsidR="001B6892" w:rsidRPr="00D878E1">
        <w:rPr>
          <w:color w:val="0070C0"/>
        </w:rPr>
        <w:t xml:space="preserve"> </w:t>
      </w:r>
    </w:p>
    <w:p w:rsidR="00D55AE5" w:rsidRPr="000F4F8F" w:rsidRDefault="00D55AE5" w:rsidP="00D55AE5">
      <w:pPr>
        <w:pStyle w:val="ListParagraph"/>
      </w:pPr>
    </w:p>
    <w:p w:rsidR="00033201" w:rsidRDefault="00033201" w:rsidP="000F4F8F">
      <w:pPr>
        <w:pStyle w:val="ListParagraph"/>
        <w:numPr>
          <w:ilvl w:val="0"/>
          <w:numId w:val="8"/>
        </w:numPr>
      </w:pPr>
      <w:r w:rsidRPr="00033201">
        <w:t>What feedback is expected and when and how will that information be gathered?</w:t>
      </w:r>
    </w:p>
    <w:p w:rsidR="007F10A0" w:rsidRPr="007F10A0" w:rsidRDefault="00920557" w:rsidP="00100B94">
      <w:pPr>
        <w:pStyle w:val="ListParagraph"/>
        <w:rPr>
          <w:color w:val="0070C0"/>
        </w:rPr>
      </w:pPr>
      <w:r w:rsidRPr="007F10A0">
        <w:rPr>
          <w:color w:val="0070C0"/>
        </w:rPr>
        <w:t xml:space="preserve">We would like to hear from you regarding the </w:t>
      </w:r>
      <w:r w:rsidR="00100B94">
        <w:rPr>
          <w:color w:val="0070C0"/>
        </w:rPr>
        <w:t>usability of the MOCA and the resources needed to support it.  I</w:t>
      </w:r>
      <w:r w:rsidR="00F70F7E">
        <w:rPr>
          <w:color w:val="0070C0"/>
        </w:rPr>
        <w:t>ssues related to the BARD Wish L</w:t>
      </w:r>
      <w:r w:rsidR="007F10A0" w:rsidRPr="007F10A0">
        <w:rPr>
          <w:color w:val="0070C0"/>
        </w:rPr>
        <w:t xml:space="preserve">ist and other concerns </w:t>
      </w:r>
      <w:r w:rsidR="00100B94">
        <w:rPr>
          <w:color w:val="0070C0"/>
        </w:rPr>
        <w:t>are also welcome</w:t>
      </w:r>
      <w:r w:rsidR="007F10A0" w:rsidRPr="007F10A0">
        <w:rPr>
          <w:color w:val="0070C0"/>
        </w:rPr>
        <w:t>.</w:t>
      </w:r>
    </w:p>
    <w:p w:rsidR="000F4F8F" w:rsidRPr="007F10A0" w:rsidRDefault="00665427" w:rsidP="007F10A0">
      <w:pPr>
        <w:pStyle w:val="ListParagraph"/>
        <w:rPr>
          <w:color w:val="0070C0"/>
        </w:rPr>
      </w:pPr>
      <w:r w:rsidRPr="007F10A0">
        <w:rPr>
          <w:color w:val="0070C0"/>
        </w:rPr>
        <w:t>We will enable an email forum to submit feedback, hold two Open Forum style calls, and send out an email survey at the end of the trial period.</w:t>
      </w:r>
    </w:p>
    <w:p w:rsidR="000F4F8F" w:rsidRPr="000F4F8F" w:rsidRDefault="000F4F8F" w:rsidP="000F4F8F">
      <w:pPr>
        <w:pStyle w:val="ListParagraph"/>
      </w:pPr>
    </w:p>
    <w:p w:rsidR="000F4F8F" w:rsidRDefault="00033201" w:rsidP="00F70F7E">
      <w:pPr>
        <w:pStyle w:val="ListParagraph"/>
        <w:numPr>
          <w:ilvl w:val="0"/>
          <w:numId w:val="8"/>
        </w:numPr>
      </w:pPr>
      <w:r w:rsidRPr="000F4F8F">
        <w:t xml:space="preserve">Will step by step instructions for the BARD </w:t>
      </w:r>
      <w:r w:rsidR="00597AAC">
        <w:t>Wish</w:t>
      </w:r>
      <w:r w:rsidR="00F70F7E">
        <w:t xml:space="preserve"> Li</w:t>
      </w:r>
      <w:r w:rsidR="00597AAC" w:rsidRPr="000F4F8F">
        <w:t>st</w:t>
      </w:r>
      <w:r w:rsidRPr="000F4F8F">
        <w:t xml:space="preserve"> be included?</w:t>
      </w:r>
    </w:p>
    <w:p w:rsidR="00920557" w:rsidRPr="00920557" w:rsidRDefault="00920557" w:rsidP="00920557">
      <w:pPr>
        <w:pStyle w:val="ListParagraph"/>
        <w:rPr>
          <w:color w:val="4F81BD" w:themeColor="accent1"/>
        </w:rPr>
      </w:pPr>
      <w:r w:rsidRPr="00920557">
        <w:rPr>
          <w:color w:val="4F81BD" w:themeColor="accent1"/>
        </w:rPr>
        <w:t>Yes, training information will be provided.  More details on this will be given at the kickoff meeting.</w:t>
      </w:r>
    </w:p>
    <w:p w:rsidR="00597AAC" w:rsidRDefault="00597AAC" w:rsidP="00597AAC">
      <w:pPr>
        <w:pStyle w:val="ListParagraph"/>
      </w:pPr>
    </w:p>
    <w:p w:rsidR="00597AAC" w:rsidRDefault="00033201" w:rsidP="00597AAC">
      <w:pPr>
        <w:pStyle w:val="ListParagraph"/>
        <w:numPr>
          <w:ilvl w:val="0"/>
          <w:numId w:val="8"/>
        </w:numPr>
      </w:pPr>
      <w:r w:rsidRPr="000F4F8F">
        <w:t>Will MOCA information also be on the BARD Admin page?</w:t>
      </w:r>
    </w:p>
    <w:p w:rsidR="00920557" w:rsidRPr="00920557" w:rsidRDefault="00920557" w:rsidP="00F746C9">
      <w:pPr>
        <w:pStyle w:val="ListParagraph"/>
        <w:rPr>
          <w:color w:val="4F81BD" w:themeColor="accent1"/>
        </w:rPr>
      </w:pPr>
      <w:r w:rsidRPr="00920557">
        <w:rPr>
          <w:color w:val="4F81BD" w:themeColor="accent1"/>
        </w:rPr>
        <w:t>Yes, it will be available</w:t>
      </w:r>
      <w:r w:rsidR="00F746C9">
        <w:rPr>
          <w:color w:val="4F81BD" w:themeColor="accent1"/>
        </w:rPr>
        <w:t xml:space="preserve"> on the BARD training page. </w:t>
      </w:r>
    </w:p>
    <w:p w:rsidR="00597AAC" w:rsidRDefault="00597AAC" w:rsidP="00597AAC">
      <w:pPr>
        <w:pStyle w:val="ListParagraph"/>
      </w:pPr>
    </w:p>
    <w:p w:rsidR="00920557" w:rsidRPr="00920557" w:rsidRDefault="00033201" w:rsidP="00597AAC">
      <w:pPr>
        <w:pStyle w:val="ListParagraph"/>
        <w:numPr>
          <w:ilvl w:val="0"/>
          <w:numId w:val="8"/>
        </w:numPr>
        <w:rPr>
          <w:color w:val="0070C0"/>
        </w:rPr>
      </w:pPr>
      <w:r w:rsidRPr="00033201">
        <w:t>What is the provision if some libraries receive the MOCA and then decide not to participate in the pilot with patrons? Will the unit be returned or retained by the library?</w:t>
      </w:r>
    </w:p>
    <w:p w:rsidR="00033201" w:rsidRPr="00665427" w:rsidRDefault="00597AAC" w:rsidP="00403AF1">
      <w:pPr>
        <w:pStyle w:val="ListParagraph"/>
        <w:rPr>
          <w:color w:val="0070C0"/>
        </w:rPr>
      </w:pPr>
      <w:r>
        <w:rPr>
          <w:color w:val="0070C0"/>
        </w:rPr>
        <w:t>MOCA device</w:t>
      </w:r>
      <w:r w:rsidR="00F70F7E">
        <w:rPr>
          <w:color w:val="0070C0"/>
        </w:rPr>
        <w:t>s</w:t>
      </w:r>
      <w:r>
        <w:rPr>
          <w:color w:val="0070C0"/>
        </w:rPr>
        <w:t xml:space="preserve"> should be returned </w:t>
      </w:r>
      <w:r w:rsidR="00D55AE5">
        <w:rPr>
          <w:color w:val="0070C0"/>
        </w:rPr>
        <w:t xml:space="preserve">to NLS </w:t>
      </w:r>
      <w:r>
        <w:rPr>
          <w:color w:val="0070C0"/>
        </w:rPr>
        <w:t xml:space="preserve">if the library decides not to participate in the patron pilot. </w:t>
      </w:r>
      <w:r w:rsidR="00D55AE5">
        <w:rPr>
          <w:color w:val="0070C0"/>
        </w:rPr>
        <w:t>Return shipping labels will be included. If the library decides to participate in the patron pilot, they are encouraged to keep the devic</w:t>
      </w:r>
      <w:r w:rsidR="00403AF1">
        <w:rPr>
          <w:color w:val="0070C0"/>
        </w:rPr>
        <w:t xml:space="preserve">e throughout pilot. </w:t>
      </w:r>
    </w:p>
    <w:sectPr w:rsidR="00033201" w:rsidRPr="00665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11E"/>
    <w:multiLevelType w:val="hybridMultilevel"/>
    <w:tmpl w:val="0A360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99399C"/>
    <w:multiLevelType w:val="hybridMultilevel"/>
    <w:tmpl w:val="8916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73ADD"/>
    <w:multiLevelType w:val="hybridMultilevel"/>
    <w:tmpl w:val="ED821D9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9254707"/>
    <w:multiLevelType w:val="hybridMultilevel"/>
    <w:tmpl w:val="6F769F2E"/>
    <w:lvl w:ilvl="0" w:tplc="953E14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B7A5837"/>
    <w:multiLevelType w:val="hybridMultilevel"/>
    <w:tmpl w:val="B1B04180"/>
    <w:lvl w:ilvl="0" w:tplc="52DE637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D67F5"/>
    <w:multiLevelType w:val="hybridMultilevel"/>
    <w:tmpl w:val="CD4A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460FB"/>
    <w:multiLevelType w:val="hybridMultilevel"/>
    <w:tmpl w:val="B004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9781B"/>
    <w:multiLevelType w:val="hybridMultilevel"/>
    <w:tmpl w:val="32CC2E3C"/>
    <w:lvl w:ilvl="0" w:tplc="38D003E8">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662D8E"/>
    <w:multiLevelType w:val="hybridMultilevel"/>
    <w:tmpl w:val="ABA2E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E3342F"/>
    <w:multiLevelType w:val="hybridMultilevel"/>
    <w:tmpl w:val="751A0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743FF2"/>
    <w:multiLevelType w:val="hybridMultilevel"/>
    <w:tmpl w:val="E96C9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67D08"/>
    <w:multiLevelType w:val="hybridMultilevel"/>
    <w:tmpl w:val="C420B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8"/>
  </w:num>
  <w:num w:numId="7">
    <w:abstractNumId w:val="5"/>
  </w:num>
  <w:num w:numId="8">
    <w:abstractNumId w:val="4"/>
  </w:num>
  <w:num w:numId="9">
    <w:abstractNumId w:val="2"/>
  </w:num>
  <w:num w:numId="10">
    <w:abstractNumId w:val="6"/>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01"/>
    <w:rsid w:val="00033201"/>
    <w:rsid w:val="000F4F8F"/>
    <w:rsid w:val="00100B94"/>
    <w:rsid w:val="001B6892"/>
    <w:rsid w:val="001E6CAB"/>
    <w:rsid w:val="00321B9F"/>
    <w:rsid w:val="00403AF1"/>
    <w:rsid w:val="004442EA"/>
    <w:rsid w:val="00597AAC"/>
    <w:rsid w:val="005F536A"/>
    <w:rsid w:val="00665427"/>
    <w:rsid w:val="006E7427"/>
    <w:rsid w:val="00726DC9"/>
    <w:rsid w:val="007F10A0"/>
    <w:rsid w:val="00884FF6"/>
    <w:rsid w:val="008B6A58"/>
    <w:rsid w:val="008D24BD"/>
    <w:rsid w:val="00920557"/>
    <w:rsid w:val="00953216"/>
    <w:rsid w:val="00AB5F32"/>
    <w:rsid w:val="00AC0D52"/>
    <w:rsid w:val="00B26AD6"/>
    <w:rsid w:val="00BF3D15"/>
    <w:rsid w:val="00C61C25"/>
    <w:rsid w:val="00C82023"/>
    <w:rsid w:val="00D55AE5"/>
    <w:rsid w:val="00D878E1"/>
    <w:rsid w:val="00E46786"/>
    <w:rsid w:val="00E948FF"/>
    <w:rsid w:val="00ED566D"/>
    <w:rsid w:val="00F70F7E"/>
    <w:rsid w:val="00F746C9"/>
    <w:rsid w:val="00F906A1"/>
    <w:rsid w:val="00F91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0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201"/>
    <w:pPr>
      <w:ind w:left="720"/>
      <w:contextualSpacing/>
    </w:pPr>
  </w:style>
  <w:style w:type="character" w:styleId="Hyperlink">
    <w:name w:val="Hyperlink"/>
    <w:basedOn w:val="DefaultParagraphFont"/>
    <w:uiPriority w:val="99"/>
    <w:unhideWhenUsed/>
    <w:rsid w:val="00D55AE5"/>
    <w:rPr>
      <w:color w:val="0000FF" w:themeColor="hyperlink"/>
      <w:u w:val="single"/>
    </w:rPr>
  </w:style>
  <w:style w:type="character" w:styleId="CommentReference">
    <w:name w:val="annotation reference"/>
    <w:basedOn w:val="DefaultParagraphFont"/>
    <w:uiPriority w:val="99"/>
    <w:semiHidden/>
    <w:unhideWhenUsed/>
    <w:rsid w:val="00B26AD6"/>
    <w:rPr>
      <w:sz w:val="16"/>
      <w:szCs w:val="16"/>
    </w:rPr>
  </w:style>
  <w:style w:type="paragraph" w:styleId="CommentText">
    <w:name w:val="annotation text"/>
    <w:basedOn w:val="Normal"/>
    <w:link w:val="CommentTextChar"/>
    <w:uiPriority w:val="99"/>
    <w:semiHidden/>
    <w:unhideWhenUsed/>
    <w:rsid w:val="00B26AD6"/>
    <w:rPr>
      <w:sz w:val="20"/>
      <w:szCs w:val="20"/>
    </w:rPr>
  </w:style>
  <w:style w:type="character" w:customStyle="1" w:styleId="CommentTextChar">
    <w:name w:val="Comment Text Char"/>
    <w:basedOn w:val="DefaultParagraphFont"/>
    <w:link w:val="CommentText"/>
    <w:uiPriority w:val="99"/>
    <w:semiHidden/>
    <w:rsid w:val="00B26AD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6AD6"/>
    <w:rPr>
      <w:b/>
      <w:bCs/>
    </w:rPr>
  </w:style>
  <w:style w:type="character" w:customStyle="1" w:styleId="CommentSubjectChar">
    <w:name w:val="Comment Subject Char"/>
    <w:basedOn w:val="CommentTextChar"/>
    <w:link w:val="CommentSubject"/>
    <w:uiPriority w:val="99"/>
    <w:semiHidden/>
    <w:rsid w:val="00B26AD6"/>
    <w:rPr>
      <w:rFonts w:ascii="Calibri" w:hAnsi="Calibri" w:cs="Times New Roman"/>
      <w:b/>
      <w:bCs/>
      <w:sz w:val="20"/>
      <w:szCs w:val="20"/>
    </w:rPr>
  </w:style>
  <w:style w:type="paragraph" w:styleId="BalloonText">
    <w:name w:val="Balloon Text"/>
    <w:basedOn w:val="Normal"/>
    <w:link w:val="BalloonTextChar"/>
    <w:uiPriority w:val="99"/>
    <w:semiHidden/>
    <w:unhideWhenUsed/>
    <w:rsid w:val="00B26AD6"/>
    <w:rPr>
      <w:rFonts w:ascii="Tahoma" w:hAnsi="Tahoma" w:cs="Tahoma"/>
      <w:sz w:val="16"/>
      <w:szCs w:val="16"/>
    </w:rPr>
  </w:style>
  <w:style w:type="character" w:customStyle="1" w:styleId="BalloonTextChar">
    <w:name w:val="Balloon Text Char"/>
    <w:basedOn w:val="DefaultParagraphFont"/>
    <w:link w:val="BalloonText"/>
    <w:uiPriority w:val="99"/>
    <w:semiHidden/>
    <w:rsid w:val="00B26AD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0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201"/>
    <w:pPr>
      <w:ind w:left="720"/>
      <w:contextualSpacing/>
    </w:pPr>
  </w:style>
  <w:style w:type="character" w:styleId="Hyperlink">
    <w:name w:val="Hyperlink"/>
    <w:basedOn w:val="DefaultParagraphFont"/>
    <w:uiPriority w:val="99"/>
    <w:unhideWhenUsed/>
    <w:rsid w:val="00D55AE5"/>
    <w:rPr>
      <w:color w:val="0000FF" w:themeColor="hyperlink"/>
      <w:u w:val="single"/>
    </w:rPr>
  </w:style>
  <w:style w:type="character" w:styleId="CommentReference">
    <w:name w:val="annotation reference"/>
    <w:basedOn w:val="DefaultParagraphFont"/>
    <w:uiPriority w:val="99"/>
    <w:semiHidden/>
    <w:unhideWhenUsed/>
    <w:rsid w:val="00B26AD6"/>
    <w:rPr>
      <w:sz w:val="16"/>
      <w:szCs w:val="16"/>
    </w:rPr>
  </w:style>
  <w:style w:type="paragraph" w:styleId="CommentText">
    <w:name w:val="annotation text"/>
    <w:basedOn w:val="Normal"/>
    <w:link w:val="CommentTextChar"/>
    <w:uiPriority w:val="99"/>
    <w:semiHidden/>
    <w:unhideWhenUsed/>
    <w:rsid w:val="00B26AD6"/>
    <w:rPr>
      <w:sz w:val="20"/>
      <w:szCs w:val="20"/>
    </w:rPr>
  </w:style>
  <w:style w:type="character" w:customStyle="1" w:styleId="CommentTextChar">
    <w:name w:val="Comment Text Char"/>
    <w:basedOn w:val="DefaultParagraphFont"/>
    <w:link w:val="CommentText"/>
    <w:uiPriority w:val="99"/>
    <w:semiHidden/>
    <w:rsid w:val="00B26AD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6AD6"/>
    <w:rPr>
      <w:b/>
      <w:bCs/>
    </w:rPr>
  </w:style>
  <w:style w:type="character" w:customStyle="1" w:styleId="CommentSubjectChar">
    <w:name w:val="Comment Subject Char"/>
    <w:basedOn w:val="CommentTextChar"/>
    <w:link w:val="CommentSubject"/>
    <w:uiPriority w:val="99"/>
    <w:semiHidden/>
    <w:rsid w:val="00B26AD6"/>
    <w:rPr>
      <w:rFonts w:ascii="Calibri" w:hAnsi="Calibri" w:cs="Times New Roman"/>
      <w:b/>
      <w:bCs/>
      <w:sz w:val="20"/>
      <w:szCs w:val="20"/>
    </w:rPr>
  </w:style>
  <w:style w:type="paragraph" w:styleId="BalloonText">
    <w:name w:val="Balloon Text"/>
    <w:basedOn w:val="Normal"/>
    <w:link w:val="BalloonTextChar"/>
    <w:uiPriority w:val="99"/>
    <w:semiHidden/>
    <w:unhideWhenUsed/>
    <w:rsid w:val="00B26AD6"/>
    <w:rPr>
      <w:rFonts w:ascii="Tahoma" w:hAnsi="Tahoma" w:cs="Tahoma"/>
      <w:sz w:val="16"/>
      <w:szCs w:val="16"/>
    </w:rPr>
  </w:style>
  <w:style w:type="character" w:customStyle="1" w:styleId="BalloonTextChar">
    <w:name w:val="Balloon Text Char"/>
    <w:basedOn w:val="DefaultParagraphFont"/>
    <w:link w:val="BalloonText"/>
    <w:uiPriority w:val="99"/>
    <w:semiHidden/>
    <w:rsid w:val="00B26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4540">
      <w:bodyDiv w:val="1"/>
      <w:marLeft w:val="0"/>
      <w:marRight w:val="0"/>
      <w:marTop w:val="0"/>
      <w:marBottom w:val="0"/>
      <w:divBdr>
        <w:top w:val="none" w:sz="0" w:space="0" w:color="auto"/>
        <w:left w:val="none" w:sz="0" w:space="0" w:color="auto"/>
        <w:bottom w:val="none" w:sz="0" w:space="0" w:color="auto"/>
        <w:right w:val="none" w:sz="0" w:space="0" w:color="auto"/>
      </w:divBdr>
    </w:div>
    <w:div w:id="386956268">
      <w:bodyDiv w:val="1"/>
      <w:marLeft w:val="0"/>
      <w:marRight w:val="0"/>
      <w:marTop w:val="0"/>
      <w:marBottom w:val="0"/>
      <w:divBdr>
        <w:top w:val="none" w:sz="0" w:space="0" w:color="auto"/>
        <w:left w:val="none" w:sz="0" w:space="0" w:color="auto"/>
        <w:bottom w:val="none" w:sz="0" w:space="0" w:color="auto"/>
        <w:right w:val="none" w:sz="0" w:space="0" w:color="auto"/>
      </w:divBdr>
    </w:div>
    <w:div w:id="671687551">
      <w:bodyDiv w:val="1"/>
      <w:marLeft w:val="0"/>
      <w:marRight w:val="0"/>
      <w:marTop w:val="0"/>
      <w:marBottom w:val="0"/>
      <w:divBdr>
        <w:top w:val="none" w:sz="0" w:space="0" w:color="auto"/>
        <w:left w:val="none" w:sz="0" w:space="0" w:color="auto"/>
        <w:bottom w:val="none" w:sz="0" w:space="0" w:color="auto"/>
        <w:right w:val="none" w:sz="0" w:space="0" w:color="auto"/>
      </w:divBdr>
    </w:div>
    <w:div w:id="1518618745">
      <w:bodyDiv w:val="1"/>
      <w:marLeft w:val="0"/>
      <w:marRight w:val="0"/>
      <w:marTop w:val="0"/>
      <w:marBottom w:val="0"/>
      <w:divBdr>
        <w:top w:val="none" w:sz="0" w:space="0" w:color="auto"/>
        <w:left w:val="none" w:sz="0" w:space="0" w:color="auto"/>
        <w:bottom w:val="none" w:sz="0" w:space="0" w:color="auto"/>
        <w:right w:val="none" w:sz="0" w:space="0" w:color="auto"/>
      </w:divBdr>
    </w:div>
    <w:div w:id="1985501775">
      <w:bodyDiv w:val="1"/>
      <w:marLeft w:val="0"/>
      <w:marRight w:val="0"/>
      <w:marTop w:val="0"/>
      <w:marBottom w:val="0"/>
      <w:divBdr>
        <w:top w:val="none" w:sz="0" w:space="0" w:color="auto"/>
        <w:left w:val="none" w:sz="0" w:space="0" w:color="auto"/>
        <w:bottom w:val="none" w:sz="0" w:space="0" w:color="auto"/>
        <w:right w:val="none" w:sz="0" w:space="0" w:color="auto"/>
      </w:divBdr>
    </w:div>
    <w:div w:id="202435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pri@loc.gov" TargetMode="External"/><Relationship Id="rId7" Type="http://schemas.openxmlformats.org/officeDocument/2006/relationships/hyperlink" Target="mailto:vcol@loc.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Deena Ried</dc:creator>
  <cp:lastModifiedBy>Katie Monkiewicz</cp:lastModifiedBy>
  <cp:revision>2</cp:revision>
  <dcterms:created xsi:type="dcterms:W3CDTF">2017-10-24T19:52:00Z</dcterms:created>
  <dcterms:modified xsi:type="dcterms:W3CDTF">2017-10-24T19:52:00Z</dcterms:modified>
</cp:coreProperties>
</file>