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9E" w:rsidRPr="006B0DCC" w:rsidRDefault="005D199E" w:rsidP="005D199E">
      <w:pPr>
        <w:pStyle w:val="Title"/>
        <w:jc w:val="center"/>
        <w:rPr>
          <w:rFonts w:ascii="Arial" w:hAnsi="Arial" w:cs="Arial"/>
          <w:sz w:val="36"/>
          <w:szCs w:val="36"/>
        </w:rPr>
      </w:pPr>
      <w:r w:rsidRPr="006B0DCC">
        <w:rPr>
          <w:rFonts w:ascii="Arial" w:hAnsi="Arial" w:cs="Arial"/>
          <w:sz w:val="36"/>
          <w:szCs w:val="36"/>
        </w:rPr>
        <w:t>The Braille and Talking Book Library</w:t>
      </w:r>
      <w:r w:rsidR="0057752F">
        <w:rPr>
          <w:rFonts w:ascii="Arial" w:hAnsi="Arial" w:cs="Arial"/>
          <w:sz w:val="36"/>
          <w:szCs w:val="36"/>
        </w:rPr>
        <w:t xml:space="preserve"> (BTBL)</w:t>
      </w:r>
      <w:r w:rsidRPr="006B0DC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in c</w:t>
      </w:r>
      <w:r w:rsidRPr="006B0DCC">
        <w:rPr>
          <w:rFonts w:ascii="Arial" w:hAnsi="Arial" w:cs="Arial"/>
          <w:sz w:val="36"/>
          <w:szCs w:val="36"/>
        </w:rPr>
        <w:t>ollaboration with M</w:t>
      </w:r>
      <w:r>
        <w:rPr>
          <w:rFonts w:ascii="Arial" w:hAnsi="Arial" w:cs="Arial"/>
          <w:sz w:val="36"/>
          <w:szCs w:val="36"/>
        </w:rPr>
        <w:t>ichigan Department of Education</w:t>
      </w:r>
      <w:r w:rsidRPr="006B0DCC">
        <w:rPr>
          <w:rFonts w:ascii="Arial" w:hAnsi="Arial" w:cs="Arial"/>
          <w:sz w:val="36"/>
          <w:szCs w:val="36"/>
        </w:rPr>
        <w:t>–Low Incidence Outreach</w:t>
      </w:r>
      <w:r w:rsidR="0057752F">
        <w:rPr>
          <w:rFonts w:ascii="Arial" w:hAnsi="Arial" w:cs="Arial"/>
          <w:sz w:val="36"/>
          <w:szCs w:val="36"/>
        </w:rPr>
        <w:t xml:space="preserve"> (MDE-LIO)</w:t>
      </w:r>
      <w:r w:rsidRPr="006B0DC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is pleased to present</w:t>
      </w:r>
      <w:r w:rsidRPr="006B0DCC">
        <w:rPr>
          <w:rFonts w:ascii="Arial" w:hAnsi="Arial" w:cs="Arial"/>
          <w:sz w:val="36"/>
          <w:szCs w:val="36"/>
        </w:rPr>
        <w:t>:</w:t>
      </w:r>
    </w:p>
    <w:p w:rsidR="00C77040" w:rsidRPr="00C77040" w:rsidRDefault="00696018" w:rsidP="00C77040">
      <w:pPr>
        <w:rPr>
          <w:sz w:val="2"/>
        </w:rPr>
      </w:pPr>
      <w:r w:rsidRPr="00696018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A68261" wp14:editId="29E4A15A">
                <wp:simplePos x="0" y="0"/>
                <wp:positionH relativeFrom="column">
                  <wp:posOffset>-390525</wp:posOffset>
                </wp:positionH>
                <wp:positionV relativeFrom="paragraph">
                  <wp:posOffset>184150</wp:posOffset>
                </wp:positionV>
                <wp:extent cx="6696075" cy="1181100"/>
                <wp:effectExtent l="38100" t="38100" r="66675" b="571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181100"/>
                        </a:xfrm>
                        <a:prstGeom prst="rect">
                          <a:avLst/>
                        </a:prstGeom>
                        <a:noFill/>
                        <a:ln w="920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32D55" id="Rectangle 2" o:spid="_x0000_s1026" style="position:absolute;margin-left:-30.75pt;margin-top:14.5pt;width:527.25pt;height:9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" filled="f" strokecolor="#243f60 [1604]" strokeweight="7.25pt"/>
            </w:pict>
          </mc:Fallback>
        </mc:AlternateContent>
      </w:r>
    </w:p>
    <w:p w:rsidR="001A2B6C" w:rsidRPr="00696018" w:rsidRDefault="001A2B6C" w:rsidP="00696018">
      <w:pPr>
        <w:pStyle w:val="Heading1"/>
        <w:jc w:val="center"/>
        <w:rPr>
          <w:rFonts w:ascii="Arial" w:hAnsi="Arial" w:cs="Arial"/>
          <w:color w:val="auto"/>
          <w:sz w:val="56"/>
          <w:szCs w:val="56"/>
        </w:rPr>
      </w:pPr>
      <w:r w:rsidRPr="00696018">
        <w:rPr>
          <w:rFonts w:ascii="Arial" w:hAnsi="Arial" w:cs="Arial"/>
          <w:i/>
          <w:color w:val="auto"/>
          <w:sz w:val="56"/>
          <w:szCs w:val="56"/>
        </w:rPr>
        <w:t>Build a Better World</w:t>
      </w:r>
      <w:r w:rsidRPr="00696018">
        <w:rPr>
          <w:rFonts w:ascii="Arial" w:hAnsi="Arial" w:cs="Arial"/>
          <w:color w:val="auto"/>
          <w:sz w:val="56"/>
          <w:szCs w:val="56"/>
        </w:rPr>
        <w:t xml:space="preserve"> </w:t>
      </w:r>
      <w:r w:rsidR="00C77040" w:rsidRPr="00696018">
        <w:rPr>
          <w:rFonts w:ascii="Arial" w:hAnsi="Arial" w:cs="Arial"/>
          <w:color w:val="auto"/>
          <w:sz w:val="56"/>
          <w:szCs w:val="56"/>
        </w:rPr>
        <w:t xml:space="preserve">                  </w:t>
      </w:r>
      <w:r w:rsidRPr="00696018">
        <w:rPr>
          <w:rFonts w:ascii="Arial" w:hAnsi="Arial" w:cs="Arial"/>
          <w:color w:val="auto"/>
          <w:sz w:val="56"/>
          <w:szCs w:val="56"/>
        </w:rPr>
        <w:t xml:space="preserve">with </w:t>
      </w:r>
      <w:r w:rsidR="00C77040" w:rsidRPr="00696018">
        <w:rPr>
          <w:rFonts w:ascii="Arial" w:hAnsi="Arial" w:cs="Arial"/>
          <w:color w:val="auto"/>
          <w:sz w:val="56"/>
          <w:szCs w:val="56"/>
        </w:rPr>
        <w:t xml:space="preserve">the </w:t>
      </w:r>
      <w:r w:rsidRPr="00696018">
        <w:rPr>
          <w:rFonts w:ascii="Arial" w:hAnsi="Arial" w:cs="Arial"/>
          <w:color w:val="auto"/>
          <w:sz w:val="56"/>
          <w:szCs w:val="56"/>
        </w:rPr>
        <w:t>Summer Reading Program</w:t>
      </w:r>
    </w:p>
    <w:p w:rsidR="00C77040" w:rsidRDefault="00C77040" w:rsidP="001A2B6C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634470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2064" behindDoc="0" locked="0" layoutInCell="1" allowOverlap="1" wp14:anchorId="54010D62" wp14:editId="476B4ECE">
            <wp:simplePos x="0" y="0"/>
            <wp:positionH relativeFrom="margin">
              <wp:posOffset>1168400</wp:posOffset>
            </wp:positionH>
            <wp:positionV relativeFrom="paragraph">
              <wp:posOffset>161763</wp:posOffset>
            </wp:positionV>
            <wp:extent cx="3381375" cy="2581275"/>
            <wp:effectExtent l="0" t="0" r="9525" b="9525"/>
            <wp:wrapSquare wrapText="bothSides"/>
            <wp:docPr id="7" name="Picture 7" descr="E:\02 Childrens\Childrens_Additional_Clip_Art\B&amp;W\JPG\Childrens_spotB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2 Childrens\Childrens_Additional_Clip_Art\B&amp;W\JPG\Childrens_spotBW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040" w:rsidRDefault="00C77040" w:rsidP="001A2B6C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C77040" w:rsidRDefault="00C77040" w:rsidP="001A2B6C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C77040" w:rsidRDefault="00C77040" w:rsidP="001A2B6C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C77040" w:rsidRDefault="00C77040" w:rsidP="001A2B6C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C77040" w:rsidRDefault="00C77040" w:rsidP="001A2B6C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696018" w:rsidRDefault="00696018" w:rsidP="001A2B6C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1A2B6C" w:rsidRDefault="001A2B6C" w:rsidP="001A2B6C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634470">
        <w:rPr>
          <w:rFonts w:ascii="Arial" w:hAnsi="Arial" w:cs="Arial"/>
          <w:sz w:val="32"/>
          <w:szCs w:val="32"/>
        </w:rPr>
        <w:t xml:space="preserve">Mark your calendars for the </w:t>
      </w:r>
      <w:r w:rsidRPr="00C77040">
        <w:rPr>
          <w:rFonts w:ascii="Arial" w:hAnsi="Arial" w:cs="Arial"/>
          <w:b/>
          <w:sz w:val="32"/>
          <w:szCs w:val="32"/>
        </w:rPr>
        <w:t>entire month of July</w:t>
      </w:r>
      <w:r w:rsidRPr="00634470">
        <w:rPr>
          <w:rFonts w:ascii="Arial" w:hAnsi="Arial" w:cs="Arial"/>
          <w:sz w:val="32"/>
          <w:szCs w:val="32"/>
        </w:rPr>
        <w:t xml:space="preserve"> for this year’s Summer Reading Program! The theme is </w:t>
      </w:r>
      <w:r w:rsidRPr="00634470">
        <w:rPr>
          <w:rFonts w:ascii="Arial" w:hAnsi="Arial" w:cs="Arial"/>
          <w:i/>
          <w:sz w:val="32"/>
          <w:szCs w:val="32"/>
        </w:rPr>
        <w:t>Build a Better World</w:t>
      </w:r>
      <w:r w:rsidRPr="00634470">
        <w:rPr>
          <w:rFonts w:ascii="Arial" w:hAnsi="Arial" w:cs="Arial"/>
          <w:sz w:val="32"/>
          <w:szCs w:val="32"/>
        </w:rPr>
        <w:t xml:space="preserve">, and the library </w:t>
      </w:r>
      <w:r>
        <w:rPr>
          <w:rFonts w:ascii="Arial" w:hAnsi="Arial" w:cs="Arial"/>
          <w:sz w:val="32"/>
          <w:szCs w:val="32"/>
        </w:rPr>
        <w:t>is</w:t>
      </w:r>
      <w:r w:rsidRPr="00634470">
        <w:rPr>
          <w:rFonts w:ascii="Arial" w:hAnsi="Arial" w:cs="Arial"/>
          <w:sz w:val="32"/>
          <w:szCs w:val="32"/>
        </w:rPr>
        <w:t xml:space="preserve"> offering the chance for </w:t>
      </w:r>
      <w:r w:rsidR="00696018">
        <w:rPr>
          <w:rFonts w:ascii="Arial" w:hAnsi="Arial" w:cs="Arial"/>
          <w:sz w:val="32"/>
          <w:szCs w:val="32"/>
        </w:rPr>
        <w:t>BTBL</w:t>
      </w:r>
      <w:r w:rsidR="0057752F">
        <w:rPr>
          <w:rFonts w:ascii="Arial" w:hAnsi="Arial" w:cs="Arial"/>
          <w:sz w:val="32"/>
          <w:szCs w:val="32"/>
        </w:rPr>
        <w:t xml:space="preserve"> and MDE-LIO</w:t>
      </w:r>
      <w:r w:rsidR="00696018">
        <w:rPr>
          <w:rFonts w:ascii="Arial" w:hAnsi="Arial" w:cs="Arial"/>
          <w:sz w:val="32"/>
          <w:szCs w:val="32"/>
        </w:rPr>
        <w:t xml:space="preserve"> </w:t>
      </w:r>
      <w:r w:rsidRPr="00634470">
        <w:rPr>
          <w:rFonts w:ascii="Arial" w:hAnsi="Arial" w:cs="Arial"/>
          <w:sz w:val="32"/>
          <w:szCs w:val="32"/>
        </w:rPr>
        <w:t xml:space="preserve">youth 18 and under to enter two different contests: </w:t>
      </w:r>
    </w:p>
    <w:p w:rsidR="00C77040" w:rsidRPr="00696018" w:rsidRDefault="001A2B6C" w:rsidP="0069601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77040">
        <w:rPr>
          <w:rFonts w:ascii="Arial" w:hAnsi="Arial" w:cs="Arial"/>
          <w:b/>
          <w:i/>
          <w:sz w:val="32"/>
          <w:szCs w:val="32"/>
        </w:rPr>
        <w:t>Build It Your Way</w:t>
      </w:r>
      <w:r w:rsidRPr="0044379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is</w:t>
      </w:r>
      <w:r w:rsidRPr="00443798">
        <w:rPr>
          <w:rFonts w:ascii="Arial" w:hAnsi="Arial" w:cs="Arial"/>
          <w:sz w:val="32"/>
          <w:szCs w:val="32"/>
        </w:rPr>
        <w:t xml:space="preserve"> a construction contest where participants will be challenged to build something (anything!) without using tape or glue. </w:t>
      </w:r>
    </w:p>
    <w:p w:rsidR="00696018" w:rsidRPr="00534609" w:rsidRDefault="001A2B6C" w:rsidP="0069601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C77040">
        <w:rPr>
          <w:rFonts w:ascii="Arial" w:hAnsi="Arial" w:cs="Arial"/>
          <w:b/>
          <w:i/>
          <w:sz w:val="32"/>
          <w:szCs w:val="32"/>
        </w:rPr>
        <w:t>Building Your Story</w:t>
      </w:r>
      <w:r w:rsidRPr="0044379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is </w:t>
      </w:r>
      <w:r w:rsidRPr="00443798">
        <w:rPr>
          <w:rFonts w:ascii="Arial" w:hAnsi="Arial" w:cs="Arial"/>
          <w:sz w:val="32"/>
          <w:szCs w:val="32"/>
        </w:rPr>
        <w:t xml:space="preserve">a reading/writing challenge. </w:t>
      </w:r>
    </w:p>
    <w:p w:rsidR="00534609" w:rsidRDefault="00534609" w:rsidP="00696018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696018" w:rsidRPr="00696018" w:rsidRDefault="00696018" w:rsidP="00696018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Registration is now open! By registeri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ng early, you are guaranteed a supply kit for the </w:t>
      </w:r>
      <w:r w:rsidRPr="00696018">
        <w:rPr>
          <w:rFonts w:ascii="Arial" w:hAnsi="Arial" w:cs="Arial"/>
          <w:i/>
          <w:sz w:val="32"/>
          <w:szCs w:val="32"/>
        </w:rPr>
        <w:t>Build It Your Way</w:t>
      </w:r>
      <w:r>
        <w:rPr>
          <w:rFonts w:ascii="Arial" w:hAnsi="Arial" w:cs="Arial"/>
          <w:sz w:val="32"/>
          <w:szCs w:val="32"/>
        </w:rPr>
        <w:t xml:space="preserve"> contest, and email updates and reminders about the program. </w:t>
      </w:r>
    </w:p>
    <w:p w:rsidR="001A2B6C" w:rsidRPr="00EF1802" w:rsidRDefault="00696018" w:rsidP="00EF1802">
      <w:pPr>
        <w:pStyle w:val="Heading1"/>
        <w:rPr>
          <w:rFonts w:ascii="Arial" w:hAnsi="Arial" w:cs="Arial"/>
          <w:sz w:val="56"/>
          <w:szCs w:val="56"/>
        </w:rPr>
      </w:pPr>
      <w:r w:rsidRPr="00EF1802">
        <w:rPr>
          <w:rFonts w:ascii="Arial" w:hAnsi="Arial" w:cs="Arial"/>
          <w:noProof/>
          <w:color w:val="auto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030F3" wp14:editId="0C02A49C">
                <wp:simplePos x="0" y="0"/>
                <wp:positionH relativeFrom="column">
                  <wp:posOffset>-390525</wp:posOffset>
                </wp:positionH>
                <wp:positionV relativeFrom="paragraph">
                  <wp:posOffset>-180975</wp:posOffset>
                </wp:positionV>
                <wp:extent cx="6696075" cy="3409950"/>
                <wp:effectExtent l="38100" t="38100" r="66675" b="571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3409950"/>
                        </a:xfrm>
                        <a:prstGeom prst="rect">
                          <a:avLst/>
                        </a:prstGeom>
                        <a:noFill/>
                        <a:ln w="920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205D3" id="Rectangle 4" o:spid="_x0000_s1026" style="position:absolute;margin-left:-30.75pt;margin-top:-14.25pt;width:527.25pt;height:26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" filled="f" strokecolor="#243f60 [1604]" strokeweight="7.25pt"/>
            </w:pict>
          </mc:Fallback>
        </mc:AlternateContent>
      </w:r>
      <w:r w:rsidR="001A2B6C" w:rsidRPr="00EF1802">
        <w:rPr>
          <w:rFonts w:ascii="Arial" w:hAnsi="Arial" w:cs="Arial"/>
          <w:color w:val="auto"/>
          <w:sz w:val="56"/>
          <w:szCs w:val="56"/>
        </w:rPr>
        <w:t>To Register</w:t>
      </w:r>
    </w:p>
    <w:p w:rsidR="001A2B6C" w:rsidRPr="00F73F35" w:rsidRDefault="001A2B6C" w:rsidP="001A2B6C">
      <w:pPr>
        <w:spacing w:after="0"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1A2B6C" w:rsidRDefault="001A2B6C" w:rsidP="001A2B6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B1FFE">
        <w:rPr>
          <w:rFonts w:ascii="Arial" w:hAnsi="Arial" w:cs="Arial"/>
          <w:b/>
          <w:sz w:val="36"/>
          <w:szCs w:val="32"/>
        </w:rPr>
        <w:t>Email:</w:t>
      </w:r>
      <w:r w:rsidRPr="006B1FFE">
        <w:rPr>
          <w:rFonts w:ascii="Arial" w:hAnsi="Arial" w:cs="Arial"/>
          <w:sz w:val="36"/>
          <w:szCs w:val="32"/>
        </w:rPr>
        <w:t xml:space="preserve"> </w:t>
      </w:r>
      <w:hyperlink r:id="rId6" w:history="1">
        <w:r w:rsidRPr="006B5E9B">
          <w:rPr>
            <w:rStyle w:val="Hyperlink"/>
            <w:rFonts w:ascii="Arial" w:hAnsi="Arial" w:cs="Arial"/>
            <w:sz w:val="32"/>
            <w:szCs w:val="32"/>
          </w:rPr>
          <w:t>wambaughs@michigan.gov</w:t>
        </w:r>
      </w:hyperlink>
      <w:r>
        <w:rPr>
          <w:rFonts w:ascii="Arial" w:hAnsi="Arial" w:cs="Arial"/>
          <w:sz w:val="32"/>
          <w:szCs w:val="32"/>
        </w:rPr>
        <w:t xml:space="preserve"> </w:t>
      </w:r>
      <w:r w:rsidRPr="006B1FFE">
        <w:rPr>
          <w:rFonts w:ascii="Arial" w:hAnsi="Arial" w:cs="Arial"/>
          <w:sz w:val="28"/>
          <w:szCs w:val="32"/>
        </w:rPr>
        <w:t xml:space="preserve">(Youth Librarian, Stephanie Wambaugh) </w:t>
      </w:r>
    </w:p>
    <w:p w:rsidR="001A2B6C" w:rsidRPr="00F73F35" w:rsidRDefault="001A2B6C" w:rsidP="001A2B6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B1FFE">
        <w:rPr>
          <w:rFonts w:ascii="Arial" w:hAnsi="Arial" w:cs="Arial"/>
          <w:b/>
          <w:sz w:val="36"/>
          <w:szCs w:val="32"/>
        </w:rPr>
        <w:t>Call the library:</w:t>
      </w:r>
      <w:r w:rsidRPr="006B1FFE">
        <w:rPr>
          <w:rFonts w:ascii="Arial" w:hAnsi="Arial" w:cs="Arial"/>
          <w:sz w:val="36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1-800-992-9012</w:t>
      </w:r>
    </w:p>
    <w:p w:rsidR="001A2B6C" w:rsidRPr="008703E2" w:rsidRDefault="001A2B6C" w:rsidP="001A2B6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Pr="008703E2">
        <w:rPr>
          <w:rFonts w:ascii="Arial" w:hAnsi="Arial" w:cs="Arial"/>
          <w:b/>
          <w:sz w:val="32"/>
          <w:szCs w:val="32"/>
        </w:rPr>
        <w:t>OR</w:t>
      </w:r>
    </w:p>
    <w:p w:rsidR="001A2B6C" w:rsidRPr="006B1FFE" w:rsidRDefault="001A2B6C" w:rsidP="001A2B6C">
      <w:pPr>
        <w:spacing w:after="0" w:line="240" w:lineRule="auto"/>
        <w:rPr>
          <w:rFonts w:ascii="Arial" w:hAnsi="Arial" w:cs="Arial"/>
          <w:b/>
          <w:sz w:val="36"/>
          <w:szCs w:val="32"/>
        </w:rPr>
      </w:pPr>
      <w:r w:rsidRPr="006B1FFE">
        <w:rPr>
          <w:rFonts w:ascii="Arial" w:hAnsi="Arial" w:cs="Arial"/>
          <w:b/>
          <w:sz w:val="36"/>
          <w:szCs w:val="32"/>
        </w:rPr>
        <w:t xml:space="preserve">Return the following registration </w:t>
      </w:r>
      <w:r w:rsidR="00EF1802">
        <w:rPr>
          <w:rFonts w:ascii="Arial" w:hAnsi="Arial" w:cs="Arial"/>
          <w:b/>
          <w:sz w:val="36"/>
          <w:szCs w:val="32"/>
        </w:rPr>
        <w:t xml:space="preserve">form </w:t>
      </w:r>
      <w:r w:rsidRPr="006B1FFE">
        <w:rPr>
          <w:rFonts w:ascii="Arial" w:hAnsi="Arial" w:cs="Arial"/>
          <w:b/>
          <w:sz w:val="36"/>
          <w:szCs w:val="32"/>
        </w:rPr>
        <w:t>via mail</w:t>
      </w:r>
      <w:r w:rsidR="00EF1802">
        <w:rPr>
          <w:rFonts w:ascii="Arial" w:hAnsi="Arial" w:cs="Arial"/>
          <w:b/>
          <w:sz w:val="36"/>
          <w:szCs w:val="32"/>
        </w:rPr>
        <w:t xml:space="preserve"> to</w:t>
      </w:r>
      <w:r w:rsidRPr="006B1FFE">
        <w:rPr>
          <w:rFonts w:ascii="Arial" w:hAnsi="Arial" w:cs="Arial"/>
          <w:b/>
          <w:sz w:val="36"/>
          <w:szCs w:val="32"/>
        </w:rPr>
        <w:t>:</w:t>
      </w:r>
    </w:p>
    <w:p w:rsidR="001A2B6C" w:rsidRPr="00F73F35" w:rsidRDefault="001A2B6C" w:rsidP="001A2B6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73F35">
        <w:rPr>
          <w:rFonts w:ascii="Arial" w:hAnsi="Arial" w:cs="Arial"/>
          <w:sz w:val="32"/>
          <w:szCs w:val="32"/>
        </w:rPr>
        <w:t>Braille and Talking Book Library</w:t>
      </w:r>
    </w:p>
    <w:p w:rsidR="001A2B6C" w:rsidRPr="00F73F35" w:rsidRDefault="001A2B6C" w:rsidP="001A2B6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73F35">
        <w:rPr>
          <w:rFonts w:ascii="Arial" w:hAnsi="Arial" w:cs="Arial"/>
          <w:sz w:val="32"/>
          <w:szCs w:val="32"/>
        </w:rPr>
        <w:t>Att</w:t>
      </w:r>
      <w:r w:rsidR="00EF1802">
        <w:rPr>
          <w:rFonts w:ascii="Arial" w:hAnsi="Arial" w:cs="Arial"/>
          <w:sz w:val="32"/>
          <w:szCs w:val="32"/>
        </w:rPr>
        <w:t>n</w:t>
      </w:r>
      <w:r w:rsidRPr="00F73F35">
        <w:rPr>
          <w:rFonts w:ascii="Arial" w:hAnsi="Arial" w:cs="Arial"/>
          <w:sz w:val="32"/>
          <w:szCs w:val="32"/>
        </w:rPr>
        <w:t>: Stephanie Wambaugh</w:t>
      </w:r>
    </w:p>
    <w:p w:rsidR="001A2B6C" w:rsidRDefault="001A2B6C" w:rsidP="001A2B6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73F35">
        <w:rPr>
          <w:rFonts w:ascii="Arial" w:hAnsi="Arial" w:cs="Arial"/>
          <w:sz w:val="32"/>
          <w:szCs w:val="32"/>
        </w:rPr>
        <w:t>702 W. Kalamazoo St</w:t>
      </w:r>
    </w:p>
    <w:p w:rsidR="001A2B6C" w:rsidRPr="00F73F35" w:rsidRDefault="001A2B6C" w:rsidP="001A2B6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73F35">
        <w:rPr>
          <w:rFonts w:ascii="Arial" w:hAnsi="Arial" w:cs="Arial"/>
          <w:sz w:val="32"/>
          <w:szCs w:val="32"/>
        </w:rPr>
        <w:t>PO BOX 30007</w:t>
      </w:r>
    </w:p>
    <w:p w:rsidR="001A2B6C" w:rsidRDefault="001A2B6C" w:rsidP="001A2B6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73F35">
        <w:rPr>
          <w:rFonts w:ascii="Arial" w:hAnsi="Arial" w:cs="Arial"/>
          <w:sz w:val="32"/>
          <w:szCs w:val="32"/>
        </w:rPr>
        <w:t>Lansing, MI 48909</w:t>
      </w:r>
    </w:p>
    <w:p w:rsidR="001A2B6C" w:rsidRDefault="001A2B6C" w:rsidP="001A2B6C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96018" w:rsidRDefault="00696018" w:rsidP="001A2B6C">
      <w:pPr>
        <w:tabs>
          <w:tab w:val="left" w:pos="90"/>
          <w:tab w:val="left" w:pos="6480"/>
        </w:tabs>
        <w:spacing w:after="0" w:line="240" w:lineRule="auto"/>
        <w:rPr>
          <w:rFonts w:ascii="Arial" w:hAnsi="Arial" w:cs="Arial"/>
          <w:sz w:val="28"/>
        </w:rPr>
      </w:pPr>
    </w:p>
    <w:p w:rsidR="001A2B6C" w:rsidRDefault="001A2B6C" w:rsidP="001A2B6C">
      <w:pPr>
        <w:tabs>
          <w:tab w:val="left" w:pos="90"/>
          <w:tab w:val="left" w:pos="6480"/>
        </w:tabs>
        <w:spacing w:after="0" w:line="240" w:lineRule="auto"/>
        <w:rPr>
          <w:rFonts w:ascii="Arial" w:hAnsi="Arial" w:cs="Arial"/>
          <w:sz w:val="28"/>
        </w:rPr>
      </w:pPr>
      <w:r w:rsidRPr="006B1FFE">
        <w:rPr>
          <w:rFonts w:ascii="Arial" w:hAnsi="Arial" w:cs="Arial"/>
          <w:sz w:val="28"/>
        </w:rPr>
        <w:t>Cut below the line and mail back registration</w:t>
      </w:r>
    </w:p>
    <w:p w:rsidR="001A2B6C" w:rsidRPr="007A2A40" w:rsidRDefault="001A2B6C" w:rsidP="001A2B6C">
      <w:pPr>
        <w:tabs>
          <w:tab w:val="left" w:pos="90"/>
          <w:tab w:val="left" w:pos="6480"/>
        </w:tabs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2"/>
        </w:rPr>
        <w:t xml:space="preserve">_ __ __ __ __ __ __ __ __ __ __ __ __ __ __ __ __ __ __ __ __ </w:t>
      </w:r>
    </w:p>
    <w:p w:rsidR="001A2B6C" w:rsidRDefault="001A2B6C" w:rsidP="001A2B6C">
      <w:pPr>
        <w:tabs>
          <w:tab w:val="left" w:pos="90"/>
          <w:tab w:val="left" w:pos="6480"/>
        </w:tabs>
        <w:spacing w:after="0" w:line="360" w:lineRule="auto"/>
        <w:rPr>
          <w:rFonts w:ascii="Arial" w:hAnsi="Arial" w:cs="Arial"/>
          <w:b/>
          <w:sz w:val="32"/>
        </w:rPr>
      </w:pPr>
    </w:p>
    <w:p w:rsidR="001A2B6C" w:rsidRPr="00F73F35" w:rsidRDefault="001A2B6C" w:rsidP="001A2B6C">
      <w:pPr>
        <w:tabs>
          <w:tab w:val="left" w:pos="90"/>
          <w:tab w:val="left" w:pos="6480"/>
        </w:tabs>
        <w:spacing w:after="0" w:line="36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</w:t>
      </w:r>
      <w:r w:rsidRPr="00F73F35">
        <w:rPr>
          <w:rFonts w:ascii="Arial" w:hAnsi="Arial" w:cs="Arial"/>
          <w:b/>
          <w:sz w:val="32"/>
        </w:rPr>
        <w:t>rogram Reg</w:t>
      </w:r>
      <w:r>
        <w:rPr>
          <w:rFonts w:ascii="Arial" w:hAnsi="Arial" w:cs="Arial"/>
          <w:b/>
          <w:sz w:val="32"/>
        </w:rPr>
        <w:t>istration – Return prior to July 11, 2016</w:t>
      </w:r>
    </w:p>
    <w:p w:rsidR="001A2B6C" w:rsidRPr="00F73F35" w:rsidRDefault="001A2B6C" w:rsidP="001A2B6C">
      <w:pPr>
        <w:tabs>
          <w:tab w:val="left" w:pos="90"/>
        </w:tabs>
        <w:spacing w:after="0" w:line="360" w:lineRule="auto"/>
        <w:rPr>
          <w:rFonts w:ascii="Arial" w:hAnsi="Arial" w:cs="Arial"/>
          <w:sz w:val="32"/>
        </w:rPr>
      </w:pPr>
      <w:r w:rsidRPr="00F73F35">
        <w:rPr>
          <w:rFonts w:ascii="Arial" w:hAnsi="Arial" w:cs="Arial"/>
          <w:sz w:val="32"/>
        </w:rPr>
        <w:t>Name</w:t>
      </w:r>
      <w:r w:rsidRPr="00F73F35">
        <w:rPr>
          <w:rFonts w:ascii="Arial" w:hAnsi="Arial" w:cs="Arial"/>
          <w:sz w:val="32"/>
        </w:rPr>
        <w:tab/>
        <w:t>_______________________________________</w:t>
      </w:r>
      <w:r w:rsidRPr="00F73F35">
        <w:rPr>
          <w:rFonts w:ascii="Arial" w:hAnsi="Arial" w:cs="Arial"/>
          <w:sz w:val="32"/>
        </w:rPr>
        <w:tab/>
      </w:r>
      <w:r w:rsidRPr="00F73F35">
        <w:rPr>
          <w:rFonts w:ascii="Arial" w:hAnsi="Arial" w:cs="Arial"/>
          <w:sz w:val="32"/>
        </w:rPr>
        <w:tab/>
      </w:r>
    </w:p>
    <w:p w:rsidR="001A2B6C" w:rsidRPr="00F73F35" w:rsidRDefault="001A2B6C" w:rsidP="001A2B6C">
      <w:pPr>
        <w:tabs>
          <w:tab w:val="left" w:pos="90"/>
        </w:tabs>
        <w:spacing w:after="0" w:line="360" w:lineRule="auto"/>
        <w:rPr>
          <w:rFonts w:ascii="Arial" w:hAnsi="Arial" w:cs="Arial"/>
          <w:sz w:val="32"/>
        </w:rPr>
      </w:pPr>
      <w:r w:rsidRPr="00F73F35">
        <w:rPr>
          <w:rFonts w:ascii="Arial" w:hAnsi="Arial" w:cs="Arial"/>
          <w:sz w:val="32"/>
        </w:rPr>
        <w:t xml:space="preserve">Phone  </w:t>
      </w:r>
      <w:r w:rsidRPr="00F73F35">
        <w:rPr>
          <w:rFonts w:ascii="Arial" w:hAnsi="Arial" w:cs="Arial"/>
          <w:sz w:val="32"/>
        </w:rPr>
        <w:tab/>
        <w:t>_______________________________________</w:t>
      </w:r>
    </w:p>
    <w:p w:rsidR="001A2B6C" w:rsidRDefault="001A2B6C" w:rsidP="001A2B6C">
      <w:pPr>
        <w:tabs>
          <w:tab w:val="left" w:pos="90"/>
        </w:tabs>
        <w:spacing w:after="0" w:line="360" w:lineRule="auto"/>
        <w:rPr>
          <w:rFonts w:ascii="Arial" w:hAnsi="Arial" w:cs="Arial"/>
          <w:sz w:val="32"/>
        </w:rPr>
      </w:pPr>
      <w:r w:rsidRPr="00F73F35">
        <w:rPr>
          <w:rFonts w:ascii="Arial" w:hAnsi="Arial" w:cs="Arial"/>
          <w:sz w:val="32"/>
        </w:rPr>
        <w:t>Participant’s Address</w:t>
      </w:r>
      <w:r w:rsidRPr="00F73F35">
        <w:rPr>
          <w:rFonts w:ascii="Arial" w:hAnsi="Arial" w:cs="Arial"/>
          <w:sz w:val="32"/>
        </w:rPr>
        <w:tab/>
        <w:t>_______________________________________________</w:t>
      </w:r>
    </w:p>
    <w:p w:rsidR="001A2B6C" w:rsidRPr="00F73F35" w:rsidRDefault="001A2B6C" w:rsidP="001A2B6C">
      <w:pPr>
        <w:tabs>
          <w:tab w:val="left" w:pos="90"/>
        </w:tabs>
        <w:spacing w:after="0"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________________________________________________</w:t>
      </w:r>
    </w:p>
    <w:p w:rsidR="001A2B6C" w:rsidRPr="00F73F35" w:rsidRDefault="001A2B6C" w:rsidP="001A2B6C">
      <w:pPr>
        <w:tabs>
          <w:tab w:val="left" w:pos="90"/>
        </w:tabs>
        <w:spacing w:after="0" w:line="360" w:lineRule="auto"/>
        <w:rPr>
          <w:rFonts w:ascii="Arial" w:hAnsi="Arial" w:cs="Arial"/>
          <w:sz w:val="32"/>
        </w:rPr>
      </w:pPr>
      <w:r w:rsidRPr="00F73F35">
        <w:rPr>
          <w:rFonts w:ascii="Arial" w:hAnsi="Arial" w:cs="Arial"/>
          <w:sz w:val="32"/>
        </w:rPr>
        <w:t>Parent or Teacher Name</w:t>
      </w:r>
      <w:r w:rsidRPr="00F73F35">
        <w:rPr>
          <w:rFonts w:ascii="Arial" w:hAnsi="Arial" w:cs="Arial"/>
          <w:sz w:val="32"/>
        </w:rPr>
        <w:tab/>
        <w:t>___________________________</w:t>
      </w:r>
    </w:p>
    <w:p w:rsidR="001A2B6C" w:rsidRPr="00F73F35" w:rsidRDefault="001A2B6C" w:rsidP="001A2B6C">
      <w:pPr>
        <w:tabs>
          <w:tab w:val="left" w:pos="90"/>
        </w:tabs>
        <w:spacing w:after="0"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Parent or </w:t>
      </w:r>
      <w:r w:rsidRPr="00F73F35">
        <w:rPr>
          <w:rFonts w:ascii="Arial" w:hAnsi="Arial" w:cs="Arial"/>
          <w:sz w:val="32"/>
        </w:rPr>
        <w:t>Teacher Email</w:t>
      </w:r>
      <w:r w:rsidRPr="00F73F35">
        <w:rPr>
          <w:rFonts w:ascii="Arial" w:hAnsi="Arial" w:cs="Arial"/>
          <w:sz w:val="32"/>
        </w:rPr>
        <w:tab/>
        <w:t>___________________________</w:t>
      </w:r>
    </w:p>
    <w:p w:rsidR="00C77040" w:rsidRDefault="00C77040" w:rsidP="00C77040">
      <w:pPr>
        <w:tabs>
          <w:tab w:val="left" w:pos="90"/>
        </w:tabs>
        <w:spacing w:after="0" w:line="240" w:lineRule="auto"/>
        <w:rPr>
          <w:rFonts w:ascii="Arial" w:hAnsi="Arial" w:cs="Arial"/>
          <w:sz w:val="32"/>
        </w:rPr>
      </w:pPr>
    </w:p>
    <w:p w:rsidR="001A2B6C" w:rsidRPr="00C77040" w:rsidRDefault="001A2B6C" w:rsidP="00C77040">
      <w:pPr>
        <w:tabs>
          <w:tab w:val="left" w:pos="90"/>
        </w:tabs>
        <w:spacing w:after="0" w:line="240" w:lineRule="auto"/>
        <w:rPr>
          <w:rFonts w:ascii="Arial" w:hAnsi="Arial" w:cs="Arial"/>
          <w:sz w:val="32"/>
        </w:rPr>
      </w:pPr>
      <w:r w:rsidRPr="00F73F35">
        <w:rPr>
          <w:rFonts w:ascii="Arial" w:hAnsi="Arial" w:cs="Arial"/>
          <w:sz w:val="32"/>
        </w:rPr>
        <w:t xml:space="preserve">*Call 1-800-992-9012 or email </w:t>
      </w:r>
      <w:hyperlink r:id="rId7" w:history="1">
        <w:r w:rsidRPr="00F73F35">
          <w:rPr>
            <w:rStyle w:val="Hyperlink"/>
            <w:rFonts w:ascii="Arial" w:hAnsi="Arial" w:cs="Arial"/>
            <w:color w:val="auto"/>
            <w:sz w:val="32"/>
          </w:rPr>
          <w:t>wambaughs@michigan.gov</w:t>
        </w:r>
      </w:hyperlink>
      <w:r w:rsidRPr="00F73F35">
        <w:rPr>
          <w:rFonts w:ascii="Arial" w:hAnsi="Arial" w:cs="Arial"/>
          <w:sz w:val="32"/>
        </w:rPr>
        <w:t xml:space="preserve"> with questions. </w:t>
      </w:r>
    </w:p>
    <w:sectPr w:rsidR="001A2B6C" w:rsidRPr="00C77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204A2"/>
    <w:multiLevelType w:val="hybridMultilevel"/>
    <w:tmpl w:val="E4AE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6C"/>
    <w:rsid w:val="001A2B6C"/>
    <w:rsid w:val="002F11FF"/>
    <w:rsid w:val="00534609"/>
    <w:rsid w:val="0057752F"/>
    <w:rsid w:val="005D199E"/>
    <w:rsid w:val="00696018"/>
    <w:rsid w:val="00A72EED"/>
    <w:rsid w:val="00C77040"/>
    <w:rsid w:val="00E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817ED"/>
  <w15:docId w15:val="{715F0BC9-9579-407D-AF2A-78976710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2B6C"/>
  </w:style>
  <w:style w:type="paragraph" w:styleId="Heading1">
    <w:name w:val="heading 1"/>
    <w:basedOn w:val="Normal"/>
    <w:next w:val="Normal"/>
    <w:link w:val="Heading1Char"/>
    <w:uiPriority w:val="9"/>
    <w:qFormat/>
    <w:rsid w:val="001A2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2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A2B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2B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960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0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mbaughs@michiga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mbaughs@michigan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Wambaugh, Stephanie (LARA)</dc:creator>
  <cp:lastModifiedBy>Wambaugh, Stephanie (LARA)</cp:lastModifiedBy>
  <cp:revision>5</cp:revision>
  <dcterms:created xsi:type="dcterms:W3CDTF">2017-03-16T17:22:00Z</dcterms:created>
  <dcterms:modified xsi:type="dcterms:W3CDTF">2017-05-01T17:52:00Z</dcterms:modified>
</cp:coreProperties>
</file>