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77C5" w14:textId="6C088504" w:rsidR="0058526F" w:rsidRPr="00166D29" w:rsidRDefault="00270CA2" w:rsidP="00166D29">
      <w:pPr>
        <w:jc w:val="center"/>
        <w:rPr>
          <w:rFonts w:ascii="Arial" w:hAnsi="Arial" w:cs="Arial"/>
          <w:b/>
          <w:sz w:val="28"/>
          <w:szCs w:val="28"/>
        </w:rPr>
      </w:pPr>
      <w:r w:rsidRPr="00166D29">
        <w:rPr>
          <w:rFonts w:ascii="Arial" w:hAnsi="Arial" w:cs="Arial"/>
          <w:b/>
          <w:sz w:val="28"/>
          <w:szCs w:val="28"/>
        </w:rPr>
        <w:t>M</w:t>
      </w:r>
      <w:r w:rsidR="00166D29" w:rsidRPr="00166D29">
        <w:rPr>
          <w:rFonts w:ascii="Arial" w:hAnsi="Arial" w:cs="Arial"/>
          <w:b/>
          <w:sz w:val="28"/>
          <w:szCs w:val="28"/>
        </w:rPr>
        <w:t>aine -</w:t>
      </w:r>
      <w:r w:rsidRPr="00166D29">
        <w:rPr>
          <w:rFonts w:ascii="Arial" w:hAnsi="Arial" w:cs="Arial"/>
          <w:b/>
          <w:sz w:val="28"/>
          <w:szCs w:val="28"/>
        </w:rPr>
        <w:t xml:space="preserve"> Duplication on Demand</w:t>
      </w:r>
      <w:r w:rsidR="00166D29" w:rsidRPr="00166D29">
        <w:rPr>
          <w:rFonts w:ascii="Arial" w:hAnsi="Arial" w:cs="Arial"/>
          <w:b/>
          <w:sz w:val="28"/>
          <w:szCs w:val="28"/>
        </w:rPr>
        <w:t xml:space="preserve"> Panel 2019</w:t>
      </w:r>
      <w:bookmarkStart w:id="0" w:name="_GoBack"/>
      <w:bookmarkEnd w:id="0"/>
    </w:p>
    <w:p w14:paraId="1F04B0BD" w14:textId="77777777" w:rsidR="00270CA2" w:rsidRPr="007C0BF1" w:rsidRDefault="00270CA2">
      <w:pPr>
        <w:rPr>
          <w:rFonts w:ascii="Arial" w:hAnsi="Arial" w:cs="Arial"/>
          <w:sz w:val="28"/>
          <w:szCs w:val="28"/>
        </w:rPr>
      </w:pPr>
    </w:p>
    <w:p w14:paraId="11FCF2FE" w14:textId="77777777" w:rsidR="00270CA2" w:rsidRPr="007C0BF1" w:rsidRDefault="00270CA2">
      <w:pPr>
        <w:rPr>
          <w:rFonts w:ascii="Arial" w:hAnsi="Arial" w:cs="Arial"/>
          <w:sz w:val="28"/>
          <w:szCs w:val="28"/>
        </w:rPr>
      </w:pPr>
      <w:r w:rsidRPr="007C0BF1">
        <w:rPr>
          <w:rFonts w:ascii="Arial" w:hAnsi="Arial" w:cs="Arial"/>
          <w:sz w:val="28"/>
          <w:szCs w:val="28"/>
        </w:rPr>
        <w:t xml:space="preserve">By the end of 2017, we had resolved to move on from CUL and explore options for a new circ system that was both forward-looking and affordable. After seeing the DoD system demonstrated at the Nashville conference, we decided to transition to the basic version of </w:t>
      </w:r>
      <w:proofErr w:type="spellStart"/>
      <w:r w:rsidRPr="007C0BF1">
        <w:rPr>
          <w:rFonts w:ascii="Arial" w:hAnsi="Arial" w:cs="Arial"/>
          <w:sz w:val="28"/>
          <w:szCs w:val="28"/>
        </w:rPr>
        <w:t>WebReads</w:t>
      </w:r>
      <w:proofErr w:type="spellEnd"/>
      <w:r w:rsidRPr="007C0BF1">
        <w:rPr>
          <w:rFonts w:ascii="Arial" w:hAnsi="Arial" w:cs="Arial"/>
          <w:sz w:val="28"/>
          <w:szCs w:val="28"/>
        </w:rPr>
        <w:t xml:space="preserve"> and adopt the Gutenberg DoD model.</w:t>
      </w:r>
    </w:p>
    <w:p w14:paraId="3002B3D2" w14:textId="77777777" w:rsidR="00270CA2" w:rsidRPr="007C0BF1" w:rsidRDefault="00270CA2">
      <w:pPr>
        <w:rPr>
          <w:rFonts w:ascii="Arial" w:hAnsi="Arial" w:cs="Arial"/>
          <w:sz w:val="28"/>
          <w:szCs w:val="28"/>
        </w:rPr>
      </w:pPr>
      <w:r w:rsidRPr="007C0BF1">
        <w:rPr>
          <w:rFonts w:ascii="Arial" w:hAnsi="Arial" w:cs="Arial"/>
          <w:sz w:val="28"/>
          <w:szCs w:val="28"/>
        </w:rPr>
        <w:t xml:space="preserve">We had decided against the Enterprise version of </w:t>
      </w:r>
      <w:proofErr w:type="spellStart"/>
      <w:r w:rsidRPr="007C0BF1">
        <w:rPr>
          <w:rFonts w:ascii="Arial" w:hAnsi="Arial" w:cs="Arial"/>
          <w:sz w:val="28"/>
          <w:szCs w:val="28"/>
        </w:rPr>
        <w:t>WebReads</w:t>
      </w:r>
      <w:proofErr w:type="spellEnd"/>
      <w:r w:rsidRPr="007C0BF1">
        <w:rPr>
          <w:rFonts w:ascii="Arial" w:hAnsi="Arial" w:cs="Arial"/>
          <w:sz w:val="28"/>
          <w:szCs w:val="28"/>
        </w:rPr>
        <w:t xml:space="preserve"> for cost saving purposes, and random shelving was not available in basic </w:t>
      </w:r>
      <w:proofErr w:type="spellStart"/>
      <w:r w:rsidRPr="007C0BF1">
        <w:rPr>
          <w:rFonts w:ascii="Arial" w:hAnsi="Arial" w:cs="Arial"/>
          <w:sz w:val="28"/>
          <w:szCs w:val="28"/>
        </w:rPr>
        <w:t>WebReads</w:t>
      </w:r>
      <w:proofErr w:type="spellEnd"/>
      <w:r w:rsidRPr="007C0BF1">
        <w:rPr>
          <w:rFonts w:ascii="Arial" w:hAnsi="Arial" w:cs="Arial"/>
          <w:sz w:val="28"/>
          <w:szCs w:val="28"/>
        </w:rPr>
        <w:t>. So, we developed a plan to transition all patrons to DoD within a month.</w:t>
      </w:r>
    </w:p>
    <w:p w14:paraId="72B945F2" w14:textId="77777777" w:rsidR="00270CA2" w:rsidRPr="007C0BF1" w:rsidRDefault="00270CA2">
      <w:pPr>
        <w:rPr>
          <w:rFonts w:ascii="Arial" w:hAnsi="Arial" w:cs="Arial"/>
          <w:sz w:val="28"/>
          <w:szCs w:val="28"/>
        </w:rPr>
      </w:pPr>
    </w:p>
    <w:p w14:paraId="48BD39C4" w14:textId="77777777" w:rsidR="00270CA2" w:rsidRPr="007C0BF1" w:rsidRDefault="00270CA2">
      <w:pPr>
        <w:rPr>
          <w:rFonts w:ascii="Arial" w:hAnsi="Arial" w:cs="Arial"/>
          <w:sz w:val="28"/>
          <w:szCs w:val="28"/>
        </w:rPr>
      </w:pPr>
      <w:r w:rsidRPr="007C0BF1">
        <w:rPr>
          <w:rFonts w:ascii="Arial" w:hAnsi="Arial" w:cs="Arial"/>
          <w:sz w:val="28"/>
          <w:szCs w:val="28"/>
        </w:rPr>
        <w:t>In the months preceding transition, I contacted Marilyn in NH1A for advice. We developed a form letter based upon one used by NH1A that explained the change in service and gave instructions for Bookshelf</w:t>
      </w:r>
      <w:r w:rsidR="005C2575" w:rsidRPr="007C0BF1">
        <w:rPr>
          <w:rFonts w:ascii="Arial" w:hAnsi="Arial" w:cs="Arial"/>
          <w:sz w:val="28"/>
          <w:szCs w:val="28"/>
        </w:rPr>
        <w:t xml:space="preserve"> Mode. We also tried to populate request lists in CUL for as many patrons as possible.</w:t>
      </w:r>
      <w:r w:rsidRPr="007C0BF1">
        <w:rPr>
          <w:rFonts w:ascii="Arial" w:hAnsi="Arial" w:cs="Arial"/>
          <w:sz w:val="28"/>
          <w:szCs w:val="28"/>
        </w:rPr>
        <w:t xml:space="preserve">  </w:t>
      </w:r>
    </w:p>
    <w:p w14:paraId="1E5E00ED" w14:textId="77777777" w:rsidR="005C2575" w:rsidRPr="007C0BF1" w:rsidRDefault="005C2575">
      <w:pPr>
        <w:rPr>
          <w:rFonts w:ascii="Arial" w:hAnsi="Arial" w:cs="Arial"/>
          <w:sz w:val="28"/>
          <w:szCs w:val="28"/>
        </w:rPr>
      </w:pPr>
    </w:p>
    <w:p w14:paraId="17564D15" w14:textId="77777777" w:rsidR="005C2575" w:rsidRPr="007C0BF1" w:rsidRDefault="005C2575">
      <w:pPr>
        <w:rPr>
          <w:rFonts w:ascii="Arial" w:hAnsi="Arial" w:cs="Arial"/>
          <w:sz w:val="28"/>
          <w:szCs w:val="28"/>
        </w:rPr>
      </w:pPr>
      <w:r w:rsidRPr="007C0BF1">
        <w:rPr>
          <w:rFonts w:ascii="Arial" w:hAnsi="Arial" w:cs="Arial"/>
          <w:sz w:val="28"/>
          <w:szCs w:val="28"/>
        </w:rPr>
        <w:t xml:space="preserve">As we got within weeks of transition, staff were training in </w:t>
      </w:r>
      <w:proofErr w:type="spellStart"/>
      <w:r w:rsidRPr="007C0BF1">
        <w:rPr>
          <w:rFonts w:ascii="Arial" w:hAnsi="Arial" w:cs="Arial"/>
          <w:sz w:val="28"/>
          <w:szCs w:val="28"/>
        </w:rPr>
        <w:t>WebReads</w:t>
      </w:r>
      <w:proofErr w:type="spellEnd"/>
      <w:r w:rsidRPr="007C0BF1">
        <w:rPr>
          <w:rFonts w:ascii="Arial" w:hAnsi="Arial" w:cs="Arial"/>
          <w:sz w:val="28"/>
          <w:szCs w:val="28"/>
        </w:rPr>
        <w:t>, and I dragooned every available library employee into labeling 4000 cartridges and containers. By transition day, we had labelled most of the cartridges provided by NLS.</w:t>
      </w:r>
    </w:p>
    <w:p w14:paraId="64D7CEF5" w14:textId="77777777" w:rsidR="005C2575" w:rsidRPr="007C0BF1" w:rsidRDefault="005C2575">
      <w:pPr>
        <w:rPr>
          <w:rFonts w:ascii="Arial" w:hAnsi="Arial" w:cs="Arial"/>
          <w:sz w:val="28"/>
          <w:szCs w:val="28"/>
        </w:rPr>
      </w:pPr>
    </w:p>
    <w:p w14:paraId="462B6CE9" w14:textId="77777777" w:rsidR="005C2575" w:rsidRPr="007C0BF1" w:rsidRDefault="005C2575">
      <w:pPr>
        <w:rPr>
          <w:rFonts w:ascii="Arial" w:hAnsi="Arial" w:cs="Arial"/>
          <w:sz w:val="28"/>
          <w:szCs w:val="28"/>
        </w:rPr>
      </w:pPr>
      <w:r w:rsidRPr="007C0BF1">
        <w:rPr>
          <w:rFonts w:ascii="Arial" w:hAnsi="Arial" w:cs="Arial"/>
          <w:sz w:val="28"/>
          <w:szCs w:val="28"/>
        </w:rPr>
        <w:t xml:space="preserve">On transition day, all patrons were changed to “Calendar – Number of Days” service, 21 days. Patrons were given a default cartridge quota of 2, 5 books per cartridge.  Each day, </w:t>
      </w:r>
      <w:proofErr w:type="spellStart"/>
      <w:r w:rsidRPr="007C0BF1">
        <w:rPr>
          <w:rFonts w:ascii="Arial" w:hAnsi="Arial" w:cs="Arial"/>
          <w:sz w:val="28"/>
          <w:szCs w:val="28"/>
        </w:rPr>
        <w:t>DataManagement</w:t>
      </w:r>
      <w:proofErr w:type="spellEnd"/>
      <w:r w:rsidRPr="007C0BF1">
        <w:rPr>
          <w:rFonts w:ascii="Arial" w:hAnsi="Arial" w:cs="Arial"/>
          <w:sz w:val="28"/>
          <w:szCs w:val="28"/>
        </w:rPr>
        <w:t xml:space="preserve"> would select about 150 patrons to change to DoD service. We had all copies of our existing cartridge collection removed from the database, so patrons with DB media type would not be served. Any patrons who contacted us could get their service changed to “Turnaround” and get more than 5 books per cartridge, but we were stingy with the number of cartridges. </w:t>
      </w:r>
      <w:r w:rsidR="00225834" w:rsidRPr="007C0BF1">
        <w:rPr>
          <w:rFonts w:ascii="Arial" w:hAnsi="Arial" w:cs="Arial"/>
          <w:sz w:val="28"/>
          <w:szCs w:val="28"/>
        </w:rPr>
        <w:t>Once a patron received their second cartridge, their service would be changed to “Turnaround” by default.</w:t>
      </w:r>
    </w:p>
    <w:p w14:paraId="0AFE13AB" w14:textId="77777777" w:rsidR="00225834" w:rsidRPr="007C0BF1" w:rsidRDefault="00225834">
      <w:pPr>
        <w:rPr>
          <w:rFonts w:ascii="Arial" w:hAnsi="Arial" w:cs="Arial"/>
          <w:sz w:val="28"/>
          <w:szCs w:val="28"/>
        </w:rPr>
      </w:pPr>
    </w:p>
    <w:p w14:paraId="5045459C" w14:textId="77777777" w:rsidR="00225834" w:rsidRPr="007C0BF1" w:rsidRDefault="00225834">
      <w:pPr>
        <w:rPr>
          <w:rFonts w:ascii="Arial" w:hAnsi="Arial" w:cs="Arial"/>
          <w:sz w:val="28"/>
          <w:szCs w:val="28"/>
        </w:rPr>
      </w:pPr>
      <w:r w:rsidRPr="007C0BF1">
        <w:rPr>
          <w:rFonts w:ascii="Arial" w:hAnsi="Arial" w:cs="Arial"/>
          <w:sz w:val="28"/>
          <w:szCs w:val="28"/>
        </w:rPr>
        <w:t>By the end of the month, most patrons had received both of their cartridges and were fully transitioned to DoD service. Aside from a few difficulties caused by the firmware upgrade being accidentally left off cartridges for a few days, patrons were very happy with the new service model. A very small group of patrons opted to receive just one book per cartridge.</w:t>
      </w:r>
    </w:p>
    <w:sectPr w:rsidR="00225834" w:rsidRPr="007C0B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A2"/>
    <w:rsid w:val="00166D29"/>
    <w:rsid w:val="00225834"/>
    <w:rsid w:val="00270CA2"/>
    <w:rsid w:val="0058526F"/>
    <w:rsid w:val="005C2575"/>
    <w:rsid w:val="007C0BF1"/>
    <w:rsid w:val="00D50A4D"/>
    <w:rsid w:val="00F6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51EF"/>
  <w15:chartTrackingRefBased/>
  <w15:docId w15:val="{BCF563F0-91CE-409F-97A0-440D95F1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5834"/>
    <w:rPr>
      <w:rFonts w:ascii="Segoe UI" w:hAnsi="Segoe UI" w:cs="Segoe UI"/>
      <w:sz w:val="18"/>
      <w:szCs w:val="18"/>
    </w:rPr>
  </w:style>
  <w:style w:type="character" w:customStyle="1" w:styleId="BalloonTextChar">
    <w:name w:val="Balloon Text Char"/>
    <w:basedOn w:val="DefaultParagraphFont"/>
    <w:link w:val="BalloonText"/>
    <w:semiHidden/>
    <w:rsid w:val="0022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Chris</dc:creator>
  <cp:keywords/>
  <dc:description/>
  <cp:lastModifiedBy>Susan Chinault</cp:lastModifiedBy>
  <cp:revision>5</cp:revision>
  <cp:lastPrinted>2019-03-29T13:51:00Z</cp:lastPrinted>
  <dcterms:created xsi:type="dcterms:W3CDTF">2019-03-29T15:12:00Z</dcterms:created>
  <dcterms:modified xsi:type="dcterms:W3CDTF">2019-03-29T15:20:00Z</dcterms:modified>
</cp:coreProperties>
</file>